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CFE15" w14:textId="032F5EE9" w:rsidR="00801BBD" w:rsidRPr="00431D8F" w:rsidRDefault="005D61E5" w:rsidP="00D87B48">
      <w:pPr>
        <w:tabs>
          <w:tab w:val="left" w:pos="8180"/>
        </w:tabs>
        <w:jc w:val="center"/>
        <w:rPr>
          <w:rFonts w:ascii="Comic Sans MS" w:hAnsi="Comic Sans MS"/>
          <w:sz w:val="40"/>
          <w:szCs w:val="40"/>
        </w:rPr>
      </w:pPr>
      <w:r>
        <w:rPr>
          <w:rFonts w:ascii="Comic Sans MS" w:hAnsi="Comic Sans MS"/>
          <w:sz w:val="40"/>
          <w:szCs w:val="40"/>
        </w:rPr>
        <w:t>Pine</w:t>
      </w:r>
      <w:r w:rsidR="00A0609B">
        <w:rPr>
          <w:rFonts w:ascii="Comic Sans MS" w:hAnsi="Comic Sans MS"/>
          <w:sz w:val="40"/>
          <w:szCs w:val="40"/>
        </w:rPr>
        <w:t xml:space="preserve"> </w:t>
      </w:r>
      <w:r w:rsidR="00DB1616" w:rsidRPr="00431D8F">
        <w:rPr>
          <w:rFonts w:ascii="Comic Sans MS" w:hAnsi="Comic Sans MS"/>
          <w:sz w:val="40"/>
          <w:szCs w:val="40"/>
        </w:rPr>
        <w:t>Class</w:t>
      </w:r>
      <w:r>
        <w:rPr>
          <w:rFonts w:ascii="Comic Sans MS" w:hAnsi="Comic Sans MS"/>
          <w:sz w:val="40"/>
          <w:szCs w:val="40"/>
        </w:rPr>
        <w:t xml:space="preserve"> LKS2</w:t>
      </w:r>
    </w:p>
    <w:p w14:paraId="41B2CF3D" w14:textId="273D463D" w:rsidR="00666473" w:rsidRPr="005D61E5" w:rsidRDefault="00666473" w:rsidP="005D61E5">
      <w:pPr>
        <w:jc w:val="center"/>
        <w:rPr>
          <w:rFonts w:ascii="Comic Sans MS" w:hAnsi="Comic Sans MS"/>
          <w:sz w:val="40"/>
          <w:szCs w:val="40"/>
        </w:rPr>
      </w:pPr>
      <w:r>
        <w:rPr>
          <w:rFonts w:ascii="Comic Sans MS" w:hAnsi="Comic Sans MS"/>
          <w:sz w:val="40"/>
          <w:szCs w:val="40"/>
        </w:rPr>
        <w:t>Autumn 2</w:t>
      </w:r>
    </w:p>
    <w:tbl>
      <w:tblPr>
        <w:tblStyle w:val="TableGrid"/>
        <w:tblW w:w="15446" w:type="dxa"/>
        <w:tblLook w:val="04A0" w:firstRow="1" w:lastRow="0" w:firstColumn="1" w:lastColumn="0" w:noHBand="0" w:noVBand="1"/>
      </w:tblPr>
      <w:tblGrid>
        <w:gridCol w:w="3964"/>
        <w:gridCol w:w="3828"/>
        <w:gridCol w:w="3827"/>
        <w:gridCol w:w="3827"/>
      </w:tblGrid>
      <w:tr w:rsidR="00B63A26" w:rsidRPr="00ED183F" w14:paraId="56EE31C1" w14:textId="77777777" w:rsidTr="004D58DA">
        <w:tc>
          <w:tcPr>
            <w:tcW w:w="7792" w:type="dxa"/>
            <w:gridSpan w:val="2"/>
            <w:shd w:val="clear" w:color="auto" w:fill="D9E2F3" w:themeFill="accent1" w:themeFillTint="33"/>
          </w:tcPr>
          <w:p w14:paraId="40675600" w14:textId="382AFCA1" w:rsidR="0035281D" w:rsidRPr="00ED183F" w:rsidRDefault="0035281D" w:rsidP="00D30E07">
            <w:pPr>
              <w:jc w:val="center"/>
              <w:rPr>
                <w:rFonts w:ascii="Comic Sans MS" w:hAnsi="Comic Sans MS"/>
                <w:b/>
                <w:bCs/>
                <w:sz w:val="20"/>
                <w:szCs w:val="20"/>
              </w:rPr>
            </w:pPr>
            <w:r w:rsidRPr="00ED183F">
              <w:rPr>
                <w:rFonts w:ascii="Comic Sans MS" w:hAnsi="Comic Sans MS"/>
                <w:b/>
                <w:bCs/>
                <w:sz w:val="20"/>
                <w:szCs w:val="20"/>
              </w:rPr>
              <w:t>English</w:t>
            </w:r>
          </w:p>
        </w:tc>
        <w:tc>
          <w:tcPr>
            <w:tcW w:w="3827" w:type="dxa"/>
            <w:vMerge w:val="restart"/>
            <w:shd w:val="clear" w:color="auto" w:fill="D9E2F3" w:themeFill="accent1" w:themeFillTint="33"/>
          </w:tcPr>
          <w:p w14:paraId="575B0CD3" w14:textId="1D4811BF" w:rsidR="0035281D" w:rsidRPr="00ED183F" w:rsidRDefault="0035281D" w:rsidP="00D30E07">
            <w:pPr>
              <w:jc w:val="center"/>
              <w:rPr>
                <w:rFonts w:ascii="Comic Sans MS" w:hAnsi="Comic Sans MS"/>
                <w:b/>
                <w:bCs/>
                <w:sz w:val="20"/>
                <w:szCs w:val="20"/>
              </w:rPr>
            </w:pPr>
            <w:r w:rsidRPr="00ED183F">
              <w:rPr>
                <w:rFonts w:ascii="Comic Sans MS" w:hAnsi="Comic Sans MS"/>
                <w:b/>
                <w:bCs/>
                <w:sz w:val="20"/>
                <w:szCs w:val="20"/>
              </w:rPr>
              <w:t>Maths</w:t>
            </w:r>
          </w:p>
        </w:tc>
        <w:tc>
          <w:tcPr>
            <w:tcW w:w="3827" w:type="dxa"/>
            <w:vMerge w:val="restart"/>
            <w:shd w:val="clear" w:color="auto" w:fill="D9E2F3" w:themeFill="accent1" w:themeFillTint="33"/>
          </w:tcPr>
          <w:p w14:paraId="5B07D7C9" w14:textId="1ADD754E" w:rsidR="0035281D" w:rsidRPr="00ED183F" w:rsidRDefault="0035281D" w:rsidP="00D30E07">
            <w:pPr>
              <w:jc w:val="center"/>
              <w:rPr>
                <w:rFonts w:ascii="Comic Sans MS" w:hAnsi="Comic Sans MS"/>
                <w:b/>
                <w:bCs/>
                <w:sz w:val="20"/>
                <w:szCs w:val="20"/>
              </w:rPr>
            </w:pPr>
            <w:r w:rsidRPr="00ED183F">
              <w:rPr>
                <w:rFonts w:ascii="Comic Sans MS" w:hAnsi="Comic Sans MS"/>
                <w:b/>
                <w:bCs/>
                <w:sz w:val="20"/>
                <w:szCs w:val="20"/>
              </w:rPr>
              <w:t>Science</w:t>
            </w:r>
          </w:p>
        </w:tc>
      </w:tr>
      <w:tr w:rsidR="00B63A26" w:rsidRPr="00ED183F" w14:paraId="3EAA5B97" w14:textId="77777777" w:rsidTr="004F1E04">
        <w:tc>
          <w:tcPr>
            <w:tcW w:w="3964" w:type="dxa"/>
            <w:shd w:val="clear" w:color="auto" w:fill="D9E2F3" w:themeFill="accent1" w:themeFillTint="33"/>
          </w:tcPr>
          <w:p w14:paraId="478DB248" w14:textId="2F48499A" w:rsidR="0035281D" w:rsidRPr="00ED183F" w:rsidRDefault="008903A0" w:rsidP="00D30E07">
            <w:pPr>
              <w:jc w:val="center"/>
              <w:rPr>
                <w:rFonts w:ascii="Comic Sans MS" w:hAnsi="Comic Sans MS"/>
                <w:b/>
                <w:bCs/>
                <w:sz w:val="20"/>
                <w:szCs w:val="20"/>
              </w:rPr>
            </w:pPr>
            <w:r w:rsidRPr="00ED183F">
              <w:rPr>
                <w:rFonts w:ascii="Comic Sans MS" w:hAnsi="Comic Sans MS"/>
                <w:b/>
                <w:bCs/>
                <w:sz w:val="20"/>
                <w:szCs w:val="20"/>
              </w:rPr>
              <w:t>Reading and Writing</w:t>
            </w:r>
          </w:p>
        </w:tc>
        <w:tc>
          <w:tcPr>
            <w:tcW w:w="3828" w:type="dxa"/>
            <w:shd w:val="clear" w:color="auto" w:fill="D9E2F3" w:themeFill="accent1" w:themeFillTint="33"/>
          </w:tcPr>
          <w:p w14:paraId="21FD48D4" w14:textId="6ABF1945" w:rsidR="0035281D" w:rsidRPr="00ED183F" w:rsidRDefault="008903A0" w:rsidP="00D30E07">
            <w:pPr>
              <w:jc w:val="center"/>
              <w:rPr>
                <w:rFonts w:ascii="Comic Sans MS" w:hAnsi="Comic Sans MS"/>
                <w:b/>
                <w:bCs/>
                <w:sz w:val="20"/>
                <w:szCs w:val="20"/>
              </w:rPr>
            </w:pPr>
            <w:r w:rsidRPr="00ED183F">
              <w:rPr>
                <w:rFonts w:ascii="Comic Sans MS" w:hAnsi="Comic Sans MS"/>
                <w:b/>
                <w:bCs/>
                <w:sz w:val="20"/>
                <w:szCs w:val="20"/>
              </w:rPr>
              <w:t>Phonics and Spelling</w:t>
            </w:r>
          </w:p>
        </w:tc>
        <w:tc>
          <w:tcPr>
            <w:tcW w:w="3827" w:type="dxa"/>
            <w:vMerge/>
            <w:shd w:val="clear" w:color="auto" w:fill="D9E2F3" w:themeFill="accent1" w:themeFillTint="33"/>
          </w:tcPr>
          <w:p w14:paraId="0CDFAA3C" w14:textId="77777777" w:rsidR="0035281D" w:rsidRPr="00ED183F" w:rsidRDefault="0035281D" w:rsidP="00D30E07">
            <w:pPr>
              <w:jc w:val="center"/>
              <w:rPr>
                <w:rFonts w:ascii="Comic Sans MS" w:hAnsi="Comic Sans MS"/>
                <w:b/>
                <w:bCs/>
                <w:sz w:val="20"/>
                <w:szCs w:val="20"/>
              </w:rPr>
            </w:pPr>
          </w:p>
        </w:tc>
        <w:tc>
          <w:tcPr>
            <w:tcW w:w="3827" w:type="dxa"/>
            <w:vMerge/>
            <w:shd w:val="clear" w:color="auto" w:fill="D9E2F3" w:themeFill="accent1" w:themeFillTint="33"/>
          </w:tcPr>
          <w:p w14:paraId="7B9282A1" w14:textId="77777777" w:rsidR="0035281D" w:rsidRPr="00ED183F" w:rsidRDefault="0035281D" w:rsidP="00D30E07">
            <w:pPr>
              <w:jc w:val="center"/>
              <w:rPr>
                <w:rFonts w:ascii="Comic Sans MS" w:hAnsi="Comic Sans MS"/>
                <w:b/>
                <w:bCs/>
                <w:sz w:val="20"/>
                <w:szCs w:val="20"/>
              </w:rPr>
            </w:pPr>
          </w:p>
        </w:tc>
      </w:tr>
      <w:tr w:rsidR="00B63A26" w:rsidRPr="00ED183F" w14:paraId="61442F58" w14:textId="77777777" w:rsidTr="00ED183F">
        <w:trPr>
          <w:trHeight w:val="614"/>
        </w:trPr>
        <w:tc>
          <w:tcPr>
            <w:tcW w:w="3964" w:type="dxa"/>
          </w:tcPr>
          <w:p w14:paraId="6CD5FDCE" w14:textId="56C2948D" w:rsidR="00B63A26" w:rsidRDefault="00B30400" w:rsidP="007246DB">
            <w:pPr>
              <w:rPr>
                <w:rFonts w:ascii="Comic Sans MS" w:hAnsi="Comic Sans MS"/>
                <w:sz w:val="20"/>
                <w:szCs w:val="20"/>
              </w:rPr>
            </w:pPr>
            <w:r>
              <w:rPr>
                <w:rFonts w:ascii="Comic Sans MS" w:hAnsi="Comic Sans MS"/>
                <w:sz w:val="20"/>
                <w:szCs w:val="20"/>
              </w:rPr>
              <w:t>Habitats by Hannah Pang</w:t>
            </w:r>
          </w:p>
          <w:p w14:paraId="38015655" w14:textId="22A3F0D2" w:rsidR="00226FED" w:rsidRDefault="00B63A26" w:rsidP="007246DB">
            <w:pPr>
              <w:rPr>
                <w:rFonts w:ascii="Comic Sans MS" w:hAnsi="Comic Sans MS"/>
                <w:sz w:val="20"/>
                <w:szCs w:val="20"/>
              </w:rPr>
            </w:pPr>
            <w:r>
              <w:rPr>
                <w:rFonts w:ascii="Comic Sans MS" w:hAnsi="Comic Sans MS"/>
                <w:noProof/>
                <w:sz w:val="20"/>
                <w:szCs w:val="20"/>
              </w:rPr>
              <w:drawing>
                <wp:inline distT="0" distB="0" distL="0" distR="0" wp14:anchorId="5FCC8767" wp14:editId="5687EF7C">
                  <wp:extent cx="968677" cy="707666"/>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980281" cy="716143"/>
                          </a:xfrm>
                          <a:prstGeom prst="rect">
                            <a:avLst/>
                          </a:prstGeom>
                        </pic:spPr>
                      </pic:pic>
                    </a:graphicData>
                  </a:graphic>
                </wp:inline>
              </w:drawing>
            </w:r>
          </w:p>
          <w:p w14:paraId="6B2E5709" w14:textId="5B7E8D52" w:rsidR="00B30400" w:rsidRDefault="00B30400" w:rsidP="007246DB">
            <w:pPr>
              <w:rPr>
                <w:rFonts w:ascii="Comic Sans MS" w:hAnsi="Comic Sans MS"/>
                <w:sz w:val="20"/>
                <w:szCs w:val="20"/>
              </w:rPr>
            </w:pPr>
            <w:r>
              <w:rPr>
                <w:rFonts w:ascii="Comic Sans MS" w:hAnsi="Comic Sans MS"/>
                <w:sz w:val="20"/>
                <w:szCs w:val="20"/>
              </w:rPr>
              <w:t>Children will write a description of their own habitat.</w:t>
            </w:r>
          </w:p>
          <w:p w14:paraId="21005DAE" w14:textId="77777777" w:rsidR="00B30400" w:rsidRDefault="00B30400" w:rsidP="007246DB">
            <w:pPr>
              <w:rPr>
                <w:rFonts w:ascii="Comic Sans MS" w:hAnsi="Comic Sans MS"/>
                <w:sz w:val="20"/>
                <w:szCs w:val="20"/>
              </w:rPr>
            </w:pPr>
          </w:p>
          <w:p w14:paraId="7A83D641" w14:textId="1D74BDD9" w:rsidR="00B63A26" w:rsidRDefault="00B30400" w:rsidP="007246DB">
            <w:pPr>
              <w:rPr>
                <w:rFonts w:ascii="Comic Sans MS" w:hAnsi="Comic Sans MS"/>
                <w:sz w:val="20"/>
                <w:szCs w:val="20"/>
              </w:rPr>
            </w:pPr>
            <w:r>
              <w:rPr>
                <w:rFonts w:ascii="Comic Sans MS" w:hAnsi="Comic Sans MS"/>
                <w:sz w:val="20"/>
                <w:szCs w:val="20"/>
              </w:rPr>
              <w:t xml:space="preserve">The Iron Man by Ted Hughes </w:t>
            </w:r>
          </w:p>
          <w:p w14:paraId="5A03B689" w14:textId="77777777" w:rsidR="00B63A26" w:rsidRDefault="00B63A26" w:rsidP="007246DB">
            <w:pPr>
              <w:rPr>
                <w:rFonts w:ascii="Comic Sans MS" w:hAnsi="Comic Sans MS"/>
                <w:sz w:val="20"/>
                <w:szCs w:val="20"/>
              </w:rPr>
            </w:pPr>
            <w:r>
              <w:rPr>
                <w:rFonts w:ascii="Comic Sans MS" w:hAnsi="Comic Sans MS"/>
                <w:noProof/>
                <w:sz w:val="20"/>
                <w:szCs w:val="20"/>
              </w:rPr>
              <w:drawing>
                <wp:inline distT="0" distB="0" distL="0" distR="0" wp14:anchorId="1A25C559" wp14:editId="0D5091EE">
                  <wp:extent cx="675861" cy="106206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685814" cy="1077708"/>
                          </a:xfrm>
                          <a:prstGeom prst="rect">
                            <a:avLst/>
                          </a:prstGeom>
                        </pic:spPr>
                      </pic:pic>
                    </a:graphicData>
                  </a:graphic>
                </wp:inline>
              </w:drawing>
            </w:r>
          </w:p>
          <w:p w14:paraId="7C8B43BC" w14:textId="77777777" w:rsidR="00B30400" w:rsidRDefault="00B30400" w:rsidP="007246DB">
            <w:pPr>
              <w:rPr>
                <w:rFonts w:ascii="Comic Sans MS" w:hAnsi="Comic Sans MS"/>
                <w:sz w:val="20"/>
                <w:szCs w:val="20"/>
              </w:rPr>
            </w:pPr>
            <w:r>
              <w:rPr>
                <w:rFonts w:ascii="Comic Sans MS" w:hAnsi="Comic Sans MS"/>
                <w:sz w:val="20"/>
                <w:szCs w:val="20"/>
              </w:rPr>
              <w:t xml:space="preserve">Children will read this book and discuss various comprehension aspects. </w:t>
            </w:r>
          </w:p>
          <w:p w14:paraId="076F3F61" w14:textId="77777777" w:rsidR="00B30400" w:rsidRDefault="00B30400" w:rsidP="007246DB">
            <w:pPr>
              <w:rPr>
                <w:rFonts w:ascii="Comic Sans MS" w:hAnsi="Comic Sans MS"/>
                <w:sz w:val="20"/>
                <w:szCs w:val="20"/>
              </w:rPr>
            </w:pPr>
            <w:r>
              <w:rPr>
                <w:rFonts w:ascii="Comic Sans MS" w:hAnsi="Comic Sans MS"/>
                <w:sz w:val="20"/>
                <w:szCs w:val="20"/>
              </w:rPr>
              <w:t>Children will write a story about the Iron Man’s origins.</w:t>
            </w:r>
          </w:p>
          <w:p w14:paraId="0AF79CFF" w14:textId="1472A0C2" w:rsidR="00B30400" w:rsidRPr="00ED183F" w:rsidRDefault="00B30400" w:rsidP="007246DB">
            <w:pPr>
              <w:rPr>
                <w:rFonts w:ascii="Comic Sans MS" w:hAnsi="Comic Sans MS"/>
                <w:sz w:val="20"/>
                <w:szCs w:val="20"/>
              </w:rPr>
            </w:pPr>
            <w:r>
              <w:rPr>
                <w:rFonts w:ascii="Comic Sans MS" w:hAnsi="Comic Sans MS"/>
                <w:sz w:val="20"/>
                <w:szCs w:val="20"/>
              </w:rPr>
              <w:t xml:space="preserve">Children will </w:t>
            </w:r>
            <w:r w:rsidR="006740A0">
              <w:rPr>
                <w:rFonts w:ascii="Comic Sans MS" w:hAnsi="Comic Sans MS"/>
                <w:sz w:val="20"/>
                <w:szCs w:val="20"/>
              </w:rPr>
              <w:t>write a recipe</w:t>
            </w:r>
            <w:r w:rsidR="00F32508">
              <w:rPr>
                <w:rFonts w:ascii="Comic Sans MS" w:hAnsi="Comic Sans MS"/>
                <w:sz w:val="20"/>
                <w:szCs w:val="20"/>
              </w:rPr>
              <w:t xml:space="preserve">. </w:t>
            </w:r>
          </w:p>
        </w:tc>
        <w:tc>
          <w:tcPr>
            <w:tcW w:w="3828" w:type="dxa"/>
          </w:tcPr>
          <w:p w14:paraId="17352CF8" w14:textId="3EB6089C" w:rsidR="00A055DA" w:rsidRDefault="00B30400" w:rsidP="00D9006D">
            <w:pPr>
              <w:rPr>
                <w:rFonts w:ascii="Comic Sans MS" w:hAnsi="Comic Sans MS"/>
                <w:sz w:val="20"/>
                <w:szCs w:val="20"/>
              </w:rPr>
            </w:pPr>
            <w:r>
              <w:rPr>
                <w:rFonts w:ascii="Comic Sans MS" w:hAnsi="Comic Sans MS"/>
                <w:sz w:val="20"/>
                <w:szCs w:val="20"/>
              </w:rPr>
              <w:t>Children will</w:t>
            </w:r>
            <w:r w:rsidR="0082627A">
              <w:rPr>
                <w:rFonts w:ascii="Comic Sans MS" w:hAnsi="Comic Sans MS"/>
                <w:sz w:val="20"/>
                <w:szCs w:val="20"/>
              </w:rPr>
              <w:t xml:space="preserve"> continue</w:t>
            </w:r>
            <w:r>
              <w:rPr>
                <w:rFonts w:ascii="Comic Sans MS" w:hAnsi="Comic Sans MS"/>
                <w:sz w:val="20"/>
                <w:szCs w:val="20"/>
              </w:rPr>
              <w:t xml:space="preserve"> learn</w:t>
            </w:r>
            <w:r w:rsidR="0082627A">
              <w:rPr>
                <w:rFonts w:ascii="Comic Sans MS" w:hAnsi="Comic Sans MS"/>
                <w:sz w:val="20"/>
                <w:szCs w:val="20"/>
              </w:rPr>
              <w:t>ing</w:t>
            </w:r>
            <w:r>
              <w:rPr>
                <w:rFonts w:ascii="Comic Sans MS" w:hAnsi="Comic Sans MS"/>
                <w:sz w:val="20"/>
                <w:szCs w:val="20"/>
              </w:rPr>
              <w:t xml:space="preserve"> the year 3 &amp; 4 key spellings as well as high frequency words.</w:t>
            </w:r>
          </w:p>
          <w:p w14:paraId="584E9AFB" w14:textId="3E4FD1EC" w:rsidR="00B30400" w:rsidRPr="00ED183F" w:rsidRDefault="00B30400" w:rsidP="00D9006D">
            <w:pPr>
              <w:rPr>
                <w:rFonts w:ascii="Comic Sans MS" w:hAnsi="Comic Sans MS"/>
                <w:sz w:val="20"/>
                <w:szCs w:val="20"/>
              </w:rPr>
            </w:pPr>
          </w:p>
        </w:tc>
        <w:tc>
          <w:tcPr>
            <w:tcW w:w="3827" w:type="dxa"/>
          </w:tcPr>
          <w:p w14:paraId="5A9C7FCD" w14:textId="15B36055" w:rsidR="00652C1F" w:rsidRPr="00ED183F" w:rsidRDefault="00B63A26" w:rsidP="007572DC">
            <w:pPr>
              <w:rPr>
                <w:rFonts w:ascii="Comic Sans MS" w:hAnsi="Comic Sans MS"/>
                <w:sz w:val="20"/>
                <w:szCs w:val="20"/>
              </w:rPr>
            </w:pPr>
            <w:r w:rsidRPr="00B63A26">
              <w:rPr>
                <w:rFonts w:ascii="Comic Sans MS" w:hAnsi="Comic Sans MS"/>
                <w:sz w:val="20"/>
                <w:szCs w:val="20"/>
              </w:rPr>
              <w:t>This term builds on the foundations from Term One, with continued focus on multiplication and division, before moving into area and length and perimeter. Pupils will learn to recall and use multiplication facts up to 12 × 12, use written methods for multiplication and division, and solve problems using these skills. In geometry, they will calculate the area of shapes by counting squares and measuring the perimeter of rectangles and compound shapes. Children will also be encouraged to reason about relationships between operations and check their answers using estimation.</w:t>
            </w:r>
          </w:p>
        </w:tc>
        <w:tc>
          <w:tcPr>
            <w:tcW w:w="3827" w:type="dxa"/>
          </w:tcPr>
          <w:p w14:paraId="682519C3" w14:textId="0A743012" w:rsidR="005D61E5" w:rsidRPr="005D61E5" w:rsidRDefault="005D61E5" w:rsidP="005D61E5">
            <w:pPr>
              <w:rPr>
                <w:rFonts w:ascii="Comic Sans MS" w:hAnsi="Comic Sans MS"/>
                <w:sz w:val="20"/>
                <w:szCs w:val="20"/>
              </w:rPr>
            </w:pPr>
            <w:r w:rsidRPr="005D61E5">
              <w:rPr>
                <w:rFonts w:ascii="Comic Sans MS" w:hAnsi="Comic Sans MS"/>
                <w:sz w:val="20"/>
                <w:szCs w:val="20"/>
              </w:rPr>
              <w:t>Science – Materials: States of Matter</w:t>
            </w:r>
          </w:p>
          <w:p w14:paraId="40DFB589" w14:textId="725A3A1C" w:rsidR="00196F51" w:rsidRPr="00ED183F" w:rsidRDefault="005D61E5" w:rsidP="005D61E5">
            <w:pPr>
              <w:rPr>
                <w:rFonts w:ascii="Comic Sans MS" w:hAnsi="Comic Sans MS"/>
                <w:sz w:val="20"/>
                <w:szCs w:val="20"/>
              </w:rPr>
            </w:pPr>
            <w:r w:rsidRPr="005D61E5">
              <w:rPr>
                <w:rFonts w:ascii="Comic Sans MS" w:hAnsi="Comic Sans MS"/>
                <w:sz w:val="20"/>
                <w:szCs w:val="20"/>
              </w:rPr>
              <w:t>In science, pupils will explore the different states of matter — solids, liquids, and gases — and investigate how materials change state when they are heated or cooled. They will learn that temperature can affect these changes and measure it using thermometers. Through hands-on investigations, children will observe condensation and evaporation, linking these processes to the water cycle. They will also classify materials according to their state and use scientific vocabulary to describe their observations, developing their ability to ask questions, record results, and explain findings clearly.</w:t>
            </w:r>
          </w:p>
        </w:tc>
      </w:tr>
    </w:tbl>
    <w:p w14:paraId="761EEC44" w14:textId="4DBC13F7" w:rsidR="00A0609B" w:rsidRDefault="00A0609B"/>
    <w:p w14:paraId="4356DA4C" w14:textId="77777777" w:rsidR="00A0609B" w:rsidRDefault="00A0609B">
      <w:r>
        <w:br w:type="page"/>
      </w:r>
    </w:p>
    <w:p w14:paraId="0B5EC519" w14:textId="77777777" w:rsidR="00A0609B" w:rsidRDefault="00A0609B"/>
    <w:tbl>
      <w:tblPr>
        <w:tblStyle w:val="TableGrid"/>
        <w:tblW w:w="15446" w:type="dxa"/>
        <w:tblLook w:val="04A0" w:firstRow="1" w:lastRow="0" w:firstColumn="1" w:lastColumn="0" w:noHBand="0" w:noVBand="1"/>
      </w:tblPr>
      <w:tblGrid>
        <w:gridCol w:w="3964"/>
        <w:gridCol w:w="3828"/>
        <w:gridCol w:w="3827"/>
        <w:gridCol w:w="3827"/>
      </w:tblGrid>
      <w:tr w:rsidR="009038AE" w14:paraId="4F94AE83" w14:textId="77777777" w:rsidTr="004F1E04">
        <w:trPr>
          <w:trHeight w:val="368"/>
        </w:trPr>
        <w:tc>
          <w:tcPr>
            <w:tcW w:w="3964" w:type="dxa"/>
            <w:shd w:val="clear" w:color="auto" w:fill="D9E2F3" w:themeFill="accent1" w:themeFillTint="33"/>
          </w:tcPr>
          <w:p w14:paraId="0E6FA39D" w14:textId="6A173D68" w:rsidR="009038AE" w:rsidRPr="007F75B5" w:rsidRDefault="0035281D" w:rsidP="00D30E07">
            <w:pPr>
              <w:jc w:val="center"/>
              <w:rPr>
                <w:rFonts w:ascii="Comic Sans MS" w:hAnsi="Comic Sans MS"/>
                <w:b/>
                <w:bCs/>
                <w:sz w:val="18"/>
                <w:szCs w:val="18"/>
              </w:rPr>
            </w:pPr>
            <w:r>
              <w:rPr>
                <w:rFonts w:ascii="Comic Sans MS" w:hAnsi="Comic Sans MS"/>
                <w:b/>
                <w:bCs/>
                <w:sz w:val="18"/>
                <w:szCs w:val="18"/>
              </w:rPr>
              <w:t>R.E</w:t>
            </w:r>
          </w:p>
        </w:tc>
        <w:tc>
          <w:tcPr>
            <w:tcW w:w="3828" w:type="dxa"/>
            <w:shd w:val="clear" w:color="auto" w:fill="D9E2F3" w:themeFill="accent1" w:themeFillTint="33"/>
          </w:tcPr>
          <w:p w14:paraId="6BE46705" w14:textId="2EE4C97B" w:rsidR="009038AE" w:rsidRPr="007F75B5" w:rsidRDefault="00ED183F" w:rsidP="00D30E07">
            <w:pPr>
              <w:jc w:val="center"/>
              <w:rPr>
                <w:rFonts w:ascii="Comic Sans MS" w:hAnsi="Comic Sans MS"/>
                <w:b/>
                <w:bCs/>
                <w:sz w:val="18"/>
                <w:szCs w:val="18"/>
              </w:rPr>
            </w:pPr>
            <w:r>
              <w:rPr>
                <w:rFonts w:ascii="Comic Sans MS" w:hAnsi="Comic Sans MS"/>
                <w:b/>
                <w:bCs/>
                <w:sz w:val="18"/>
                <w:szCs w:val="18"/>
              </w:rPr>
              <w:t>History</w:t>
            </w:r>
          </w:p>
        </w:tc>
        <w:tc>
          <w:tcPr>
            <w:tcW w:w="3827" w:type="dxa"/>
            <w:shd w:val="clear" w:color="auto" w:fill="D9E2F3" w:themeFill="accent1" w:themeFillTint="33"/>
          </w:tcPr>
          <w:p w14:paraId="3451125E" w14:textId="704C5006" w:rsidR="009038AE" w:rsidRPr="007F75B5" w:rsidRDefault="00ED183F" w:rsidP="00D30E07">
            <w:pPr>
              <w:jc w:val="center"/>
              <w:rPr>
                <w:rFonts w:ascii="Comic Sans MS" w:hAnsi="Comic Sans MS"/>
                <w:b/>
                <w:bCs/>
                <w:sz w:val="18"/>
                <w:szCs w:val="18"/>
              </w:rPr>
            </w:pPr>
            <w:r>
              <w:rPr>
                <w:rFonts w:ascii="Comic Sans MS" w:hAnsi="Comic Sans MS"/>
                <w:b/>
                <w:bCs/>
                <w:sz w:val="18"/>
                <w:szCs w:val="18"/>
              </w:rPr>
              <w:t xml:space="preserve">DT </w:t>
            </w:r>
          </w:p>
        </w:tc>
        <w:tc>
          <w:tcPr>
            <w:tcW w:w="3827" w:type="dxa"/>
            <w:shd w:val="clear" w:color="auto" w:fill="D9E2F3" w:themeFill="accent1" w:themeFillTint="33"/>
          </w:tcPr>
          <w:p w14:paraId="253A7B30" w14:textId="7F2B598C" w:rsidR="009038AE" w:rsidRPr="007F75B5" w:rsidRDefault="00ED183F" w:rsidP="00D30E07">
            <w:pPr>
              <w:jc w:val="center"/>
              <w:rPr>
                <w:rFonts w:ascii="Comic Sans MS" w:hAnsi="Comic Sans MS"/>
                <w:b/>
                <w:bCs/>
                <w:sz w:val="18"/>
                <w:szCs w:val="18"/>
              </w:rPr>
            </w:pPr>
            <w:r>
              <w:rPr>
                <w:rFonts w:ascii="Comic Sans MS" w:hAnsi="Comic Sans MS"/>
                <w:b/>
                <w:bCs/>
                <w:sz w:val="18"/>
                <w:szCs w:val="18"/>
              </w:rPr>
              <w:t>Music</w:t>
            </w:r>
          </w:p>
        </w:tc>
      </w:tr>
      <w:tr w:rsidR="009038AE" w14:paraId="7F638492" w14:textId="77777777" w:rsidTr="00ED183F">
        <w:trPr>
          <w:trHeight w:val="500"/>
        </w:trPr>
        <w:tc>
          <w:tcPr>
            <w:tcW w:w="3964" w:type="dxa"/>
          </w:tcPr>
          <w:p w14:paraId="15F7BBC6" w14:textId="61EC8196" w:rsidR="00904DE5" w:rsidRPr="00E544B7" w:rsidRDefault="00B63A26" w:rsidP="00904DE5">
            <w:pPr>
              <w:rPr>
                <w:rFonts w:ascii="Comic Sans MS" w:hAnsi="Comic Sans MS" w:cs="Calibri"/>
                <w:sz w:val="18"/>
                <w:szCs w:val="18"/>
              </w:rPr>
            </w:pPr>
            <w:r w:rsidRPr="00B63A26">
              <w:rPr>
                <w:rFonts w:ascii="Comic Sans MS" w:hAnsi="Comic Sans MS" w:cs="Calibri"/>
                <w:sz w:val="18"/>
                <w:szCs w:val="18"/>
              </w:rPr>
              <w:t>RE this term focuses on How does the worldwide Christian family celebrate, worship, and mark key events? Pupils will learn how Christians around the world observe festivals such as Christmas and Easter, and explore similarities and differences in worship and traditions. They will consider the importance of these celebrations to believers and reflect on how shared events can bring communities together.</w:t>
            </w:r>
          </w:p>
        </w:tc>
        <w:tc>
          <w:tcPr>
            <w:tcW w:w="3828" w:type="dxa"/>
          </w:tcPr>
          <w:p w14:paraId="5BEB48C9" w14:textId="272B33A4" w:rsidR="00162DA9" w:rsidRPr="000C46BB" w:rsidRDefault="00B63A26" w:rsidP="00B63A26">
            <w:pPr>
              <w:spacing w:after="240"/>
              <w:rPr>
                <w:rFonts w:ascii="Comic Sans MS" w:hAnsi="Comic Sans MS"/>
                <w:sz w:val="18"/>
                <w:szCs w:val="18"/>
              </w:rPr>
            </w:pPr>
            <w:r w:rsidRPr="00B63A26">
              <w:rPr>
                <w:rFonts w:ascii="Comic Sans MS" w:hAnsi="Comic Sans MS"/>
                <w:sz w:val="18"/>
                <w:szCs w:val="18"/>
              </w:rPr>
              <w:t>Our history topic is Ancient Egypt. Pupils will explore the achievements and everyday life of this civilisation, learning about farming, religion, and the role of the pharaohs. They will place Ancient Egypt within a broader historical timeline and use evidence from artefacts and sources to build their understanding of the past.</w:t>
            </w:r>
          </w:p>
        </w:tc>
        <w:tc>
          <w:tcPr>
            <w:tcW w:w="3827" w:type="dxa"/>
          </w:tcPr>
          <w:p w14:paraId="6C542726" w14:textId="72183A5E" w:rsidR="00F5784C" w:rsidRPr="00593743" w:rsidRDefault="00B63A26" w:rsidP="00497203">
            <w:pPr>
              <w:rPr>
                <w:rFonts w:ascii="Comic Sans MS" w:hAnsi="Comic Sans MS"/>
                <w:sz w:val="18"/>
                <w:szCs w:val="18"/>
              </w:rPr>
            </w:pPr>
            <w:r w:rsidRPr="00B63A26">
              <w:rPr>
                <w:rFonts w:ascii="Comic Sans MS" w:hAnsi="Comic Sans MS"/>
                <w:sz w:val="18"/>
                <w:szCs w:val="18"/>
              </w:rPr>
              <w:t>DT this term will focus on pneumatics. Pupils will explore how air can create movement, then design and build their own pneumatic models. They will test and refine their creations, evaluating how well they meet design criteria.</w:t>
            </w:r>
          </w:p>
        </w:tc>
        <w:tc>
          <w:tcPr>
            <w:tcW w:w="3827" w:type="dxa"/>
          </w:tcPr>
          <w:p w14:paraId="736EDEBA" w14:textId="0A10EFA4" w:rsidR="003F393D" w:rsidRPr="00497203" w:rsidRDefault="00B63A26" w:rsidP="00497203">
            <w:pPr>
              <w:rPr>
                <w:rFonts w:ascii="Comic Sans MS" w:hAnsi="Comic Sans MS"/>
                <w:sz w:val="18"/>
                <w:szCs w:val="18"/>
              </w:rPr>
            </w:pPr>
            <w:r w:rsidRPr="00B63A26">
              <w:rPr>
                <w:rFonts w:ascii="Comic Sans MS" w:hAnsi="Comic Sans MS"/>
                <w:sz w:val="18"/>
                <w:szCs w:val="18"/>
              </w:rPr>
              <w:t>Music lessons will explore rhythm, pattern, and tone through The Pink Panther Theme and Composing with Colour. Pupils will listen carefully to identify tempo and instrumentation, and they will experiment with layering sounds and composing short musical sequences. They will also learn to read simple rhythmic notation and perform in small groups with increasing control.</w:t>
            </w:r>
          </w:p>
        </w:tc>
      </w:tr>
      <w:tr w:rsidR="00D30E07" w14:paraId="50EBFDCF" w14:textId="77777777" w:rsidTr="009D130A">
        <w:trPr>
          <w:trHeight w:val="368"/>
        </w:trPr>
        <w:tc>
          <w:tcPr>
            <w:tcW w:w="3964" w:type="dxa"/>
            <w:shd w:val="clear" w:color="auto" w:fill="D9E2F3" w:themeFill="accent1" w:themeFillTint="33"/>
          </w:tcPr>
          <w:p w14:paraId="08D27973" w14:textId="7FF063C3" w:rsidR="00D30E07" w:rsidRPr="007F75B5" w:rsidRDefault="00ED183F" w:rsidP="009D130A">
            <w:pPr>
              <w:jc w:val="center"/>
              <w:rPr>
                <w:rFonts w:ascii="Comic Sans MS" w:hAnsi="Comic Sans MS"/>
                <w:b/>
                <w:bCs/>
                <w:sz w:val="18"/>
                <w:szCs w:val="18"/>
              </w:rPr>
            </w:pPr>
            <w:r>
              <w:rPr>
                <w:rFonts w:ascii="Comic Sans MS" w:hAnsi="Comic Sans MS"/>
                <w:b/>
                <w:bCs/>
                <w:sz w:val="18"/>
                <w:szCs w:val="18"/>
              </w:rPr>
              <w:t>P.E</w:t>
            </w:r>
          </w:p>
        </w:tc>
        <w:tc>
          <w:tcPr>
            <w:tcW w:w="3828" w:type="dxa"/>
            <w:shd w:val="clear" w:color="auto" w:fill="D9E2F3" w:themeFill="accent1" w:themeFillTint="33"/>
          </w:tcPr>
          <w:p w14:paraId="0D89E60E" w14:textId="60CBA2A4" w:rsidR="00D30E07" w:rsidRPr="007F75B5" w:rsidRDefault="00ED183F" w:rsidP="009D130A">
            <w:pPr>
              <w:jc w:val="center"/>
              <w:rPr>
                <w:rFonts w:ascii="Comic Sans MS" w:hAnsi="Comic Sans MS"/>
                <w:b/>
                <w:bCs/>
                <w:sz w:val="18"/>
                <w:szCs w:val="18"/>
              </w:rPr>
            </w:pPr>
            <w:r>
              <w:rPr>
                <w:rFonts w:ascii="Comic Sans MS" w:hAnsi="Comic Sans MS"/>
                <w:b/>
                <w:bCs/>
                <w:sz w:val="18"/>
                <w:szCs w:val="18"/>
              </w:rPr>
              <w:t xml:space="preserve"> PSHE</w:t>
            </w:r>
          </w:p>
        </w:tc>
        <w:tc>
          <w:tcPr>
            <w:tcW w:w="3827" w:type="dxa"/>
            <w:shd w:val="clear" w:color="auto" w:fill="D9E2F3" w:themeFill="accent1" w:themeFillTint="33"/>
          </w:tcPr>
          <w:p w14:paraId="7E4B602E" w14:textId="7FCE0D1C" w:rsidR="00D30E07" w:rsidRPr="007F75B5" w:rsidRDefault="004B0538" w:rsidP="009D130A">
            <w:pPr>
              <w:jc w:val="center"/>
              <w:rPr>
                <w:rFonts w:ascii="Comic Sans MS" w:hAnsi="Comic Sans MS"/>
                <w:b/>
                <w:bCs/>
                <w:sz w:val="18"/>
                <w:szCs w:val="18"/>
              </w:rPr>
            </w:pPr>
            <w:r>
              <w:rPr>
                <w:rFonts w:ascii="Comic Sans MS" w:hAnsi="Comic Sans MS"/>
                <w:b/>
                <w:bCs/>
                <w:sz w:val="18"/>
                <w:szCs w:val="18"/>
              </w:rPr>
              <w:t>Computing</w:t>
            </w:r>
          </w:p>
        </w:tc>
        <w:tc>
          <w:tcPr>
            <w:tcW w:w="3827" w:type="dxa"/>
            <w:shd w:val="clear" w:color="auto" w:fill="D9E2F3" w:themeFill="accent1" w:themeFillTint="33"/>
          </w:tcPr>
          <w:p w14:paraId="2CB5AE49" w14:textId="3E3691D5" w:rsidR="00D30E07" w:rsidRPr="007F75B5" w:rsidRDefault="0035281D" w:rsidP="009D130A">
            <w:pPr>
              <w:jc w:val="center"/>
              <w:rPr>
                <w:rFonts w:ascii="Comic Sans MS" w:hAnsi="Comic Sans MS"/>
                <w:b/>
                <w:bCs/>
                <w:sz w:val="18"/>
                <w:szCs w:val="18"/>
              </w:rPr>
            </w:pPr>
            <w:r>
              <w:rPr>
                <w:rFonts w:ascii="Comic Sans MS" w:hAnsi="Comic Sans MS"/>
                <w:b/>
                <w:bCs/>
                <w:sz w:val="18"/>
                <w:szCs w:val="18"/>
              </w:rPr>
              <w:t>French</w:t>
            </w:r>
          </w:p>
        </w:tc>
      </w:tr>
      <w:tr w:rsidR="00D30E07" w14:paraId="63B02D2C" w14:textId="77777777" w:rsidTr="004F1E04">
        <w:tc>
          <w:tcPr>
            <w:tcW w:w="3964" w:type="dxa"/>
          </w:tcPr>
          <w:p w14:paraId="10A8E008" w14:textId="40CAB75B" w:rsidR="00E05431" w:rsidRPr="00CD617A" w:rsidRDefault="00B63A26" w:rsidP="0062594E">
            <w:pPr>
              <w:rPr>
                <w:rFonts w:ascii="Comic Sans MS" w:hAnsi="Comic Sans MS"/>
                <w:sz w:val="18"/>
                <w:szCs w:val="18"/>
              </w:rPr>
            </w:pPr>
            <w:r w:rsidRPr="00B63A26">
              <w:rPr>
                <w:rFonts w:ascii="Comic Sans MS" w:hAnsi="Comic Sans MS"/>
                <w:sz w:val="18"/>
                <w:szCs w:val="18"/>
              </w:rPr>
              <w:t>In PE, pupils will continue their swimming lessons, aiming to improve their stamina, confidence, and stroke technique across a range of styles. They will also learn essential water safety and self-rescue skills. Alongside swimming, pupils will take part in Real Gym Unit 3, developing flexibility, balance, and coordination through creative movement sequences and apparatus work. The focus will be on control, strength, and collaboration when performing routines.</w:t>
            </w:r>
          </w:p>
        </w:tc>
        <w:tc>
          <w:tcPr>
            <w:tcW w:w="3828" w:type="dxa"/>
          </w:tcPr>
          <w:p w14:paraId="39A752D2" w14:textId="7433B88C" w:rsidR="00671B27" w:rsidRPr="000E7AC5" w:rsidRDefault="00B63A26" w:rsidP="00904DE5">
            <w:pPr>
              <w:spacing w:after="240"/>
              <w:rPr>
                <w:rFonts w:ascii="Comic Sans MS" w:hAnsi="Comic Sans MS"/>
                <w:sz w:val="18"/>
                <w:szCs w:val="18"/>
              </w:rPr>
            </w:pPr>
            <w:r w:rsidRPr="00B63A26">
              <w:rPr>
                <w:rFonts w:ascii="Comic Sans MS" w:hAnsi="Comic Sans MS"/>
                <w:sz w:val="18"/>
                <w:szCs w:val="18"/>
              </w:rPr>
              <w:t>This term’s PSHE theme is Valuing Difference. Pupils will explore what makes each person unique and discuss how to recognise and respect similarities and differences between people. They will learn about inclusion, empathy, and fairness, considering how to respond positively to conflict and discrimination. Activities will help pupils understand the importance of kindness, equality, and teamwork in their school community.</w:t>
            </w:r>
          </w:p>
        </w:tc>
        <w:tc>
          <w:tcPr>
            <w:tcW w:w="3827" w:type="dxa"/>
          </w:tcPr>
          <w:p w14:paraId="632119CE" w14:textId="22373238" w:rsidR="00E1404A" w:rsidRPr="00891057" w:rsidRDefault="00B63A26" w:rsidP="008629BA">
            <w:pPr>
              <w:rPr>
                <w:rFonts w:ascii="Comic Sans MS" w:hAnsi="Comic Sans MS"/>
                <w:sz w:val="18"/>
                <w:szCs w:val="18"/>
              </w:rPr>
            </w:pPr>
            <w:r w:rsidRPr="00B63A26">
              <w:rPr>
                <w:rFonts w:ascii="Comic Sans MS" w:hAnsi="Comic Sans MS"/>
                <w:sz w:val="18"/>
                <w:szCs w:val="18"/>
              </w:rPr>
              <w:t>In computing, pupils will learn about online safety, understanding how to use the internet responsibly and protect personal information. They will discuss the importance of respectful online communication and how to recognise and respond to unsafe situations. Later in the term, pupils will begin working with spreadsheets, learning to input, organise, and interpret data for simple calculations and charts.</w:t>
            </w:r>
          </w:p>
        </w:tc>
        <w:tc>
          <w:tcPr>
            <w:tcW w:w="3827" w:type="dxa"/>
          </w:tcPr>
          <w:p w14:paraId="07E7D3AC" w14:textId="25AF3C28" w:rsidR="00891057" w:rsidRPr="00CD617A" w:rsidRDefault="00B63A26" w:rsidP="009038AE">
            <w:pPr>
              <w:rPr>
                <w:rFonts w:ascii="Comic Sans MS" w:hAnsi="Comic Sans MS"/>
                <w:sz w:val="18"/>
                <w:szCs w:val="18"/>
              </w:rPr>
            </w:pPr>
            <w:r w:rsidRPr="00B63A26">
              <w:rPr>
                <w:rFonts w:ascii="Comic Sans MS" w:hAnsi="Comic Sans MS"/>
                <w:sz w:val="18"/>
                <w:szCs w:val="18"/>
              </w:rPr>
              <w:t>In French, pupils will build on their learning from Term One by revising greetings and introducing vocabulary for colours, numbers, and age. They will practise asking and answering questions such as “Quel âge as-tu?” (“How old are you?”) and use colours to describe objects and classroom items. Emphasis will be placed on pronunciation and listening comprehension through songs and interactive activities.</w:t>
            </w:r>
          </w:p>
        </w:tc>
      </w:tr>
    </w:tbl>
    <w:p w14:paraId="011D6D51" w14:textId="1C9D87C7" w:rsidR="002F76E4" w:rsidRDefault="002F76E4" w:rsidP="00E05431"/>
    <w:sectPr w:rsidR="002F76E4" w:rsidSect="004F1E04">
      <w:headerReference w:type="default" r:id="rId13"/>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FA0D0" w14:textId="77777777" w:rsidR="006713C8" w:rsidRDefault="006713C8" w:rsidP="00B03240">
      <w:r>
        <w:separator/>
      </w:r>
    </w:p>
  </w:endnote>
  <w:endnote w:type="continuationSeparator" w:id="0">
    <w:p w14:paraId="2639ED2D" w14:textId="77777777" w:rsidR="006713C8" w:rsidRDefault="006713C8" w:rsidP="00B03240">
      <w:r>
        <w:continuationSeparator/>
      </w:r>
    </w:p>
  </w:endnote>
  <w:endnote w:type="continuationNotice" w:id="1">
    <w:p w14:paraId="73AC5650" w14:textId="77777777" w:rsidR="006713C8" w:rsidRDefault="006713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5AB5D" w14:textId="77777777" w:rsidR="006713C8" w:rsidRDefault="006713C8" w:rsidP="00B03240">
      <w:r>
        <w:separator/>
      </w:r>
    </w:p>
  </w:footnote>
  <w:footnote w:type="continuationSeparator" w:id="0">
    <w:p w14:paraId="50BF33DE" w14:textId="77777777" w:rsidR="006713C8" w:rsidRDefault="006713C8" w:rsidP="00B03240">
      <w:r>
        <w:continuationSeparator/>
      </w:r>
    </w:p>
  </w:footnote>
  <w:footnote w:type="continuationNotice" w:id="1">
    <w:p w14:paraId="72BDD42D" w14:textId="77777777" w:rsidR="006713C8" w:rsidRDefault="006713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2D49F" w14:textId="043AD994" w:rsidR="00D87B48" w:rsidRPr="00A0609B" w:rsidRDefault="00D87B48" w:rsidP="00D87B48">
    <w:pPr>
      <w:jc w:val="center"/>
      <w:rPr>
        <w:rFonts w:ascii="Comic Sans MS" w:hAnsi="Comic Sans MS"/>
        <w:sz w:val="20"/>
        <w:szCs w:val="20"/>
      </w:rPr>
    </w:pPr>
    <w:r w:rsidRPr="00A0609B">
      <w:rPr>
        <w:rFonts w:ascii="Comic Sans MS" w:hAnsi="Comic Sans MS"/>
        <w:noProof/>
        <w:sz w:val="20"/>
        <w:szCs w:val="20"/>
        <w:lang w:eastAsia="en-GB"/>
      </w:rPr>
      <w:drawing>
        <wp:anchor distT="0" distB="0" distL="114300" distR="114300" simplePos="0" relativeHeight="251658240" behindDoc="0" locked="0" layoutInCell="1" allowOverlap="1" wp14:anchorId="60B9B8CA" wp14:editId="081CD719">
          <wp:simplePos x="0" y="0"/>
          <wp:positionH relativeFrom="column">
            <wp:posOffset>-101600</wp:posOffset>
          </wp:positionH>
          <wp:positionV relativeFrom="paragraph">
            <wp:posOffset>-381000</wp:posOffset>
          </wp:positionV>
          <wp:extent cx="863600" cy="863600"/>
          <wp:effectExtent l="0" t="0" r="0" b="0"/>
          <wp:wrapThrough wrapText="bothSides">
            <wp:wrapPolygon edited="0">
              <wp:start x="8100" y="0"/>
              <wp:lineTo x="5241" y="476"/>
              <wp:lineTo x="0" y="5718"/>
              <wp:lineTo x="0" y="10006"/>
              <wp:lineTo x="476" y="15247"/>
              <wp:lineTo x="7147" y="20965"/>
              <wp:lineTo x="14294" y="20965"/>
              <wp:lineTo x="14771" y="20012"/>
              <wp:lineTo x="20012" y="15724"/>
              <wp:lineTo x="20488" y="15247"/>
              <wp:lineTo x="20965" y="10006"/>
              <wp:lineTo x="20965" y="5718"/>
              <wp:lineTo x="15724" y="476"/>
              <wp:lineTo x="12865" y="0"/>
              <wp:lineTo x="8100" y="0"/>
            </wp:wrapPolygon>
          </wp:wrapThrough>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609B">
      <w:rPr>
        <w:rFonts w:ascii="Comic Sans MS" w:hAnsi="Comic Sans MS"/>
        <w:sz w:val="20"/>
        <w:szCs w:val="20"/>
      </w:rPr>
      <w:t>At Long Wittenham School we show our love through kindness, determination and curiosity; strengthening ourselves and our community.</w:t>
    </w:r>
  </w:p>
  <w:p w14:paraId="0D1EBEA7" w14:textId="138AD61B" w:rsidR="00D87B48" w:rsidRDefault="00D87B48" w:rsidP="00A0609B">
    <w:pPr>
      <w:spacing w:before="240"/>
      <w:jc w:val="center"/>
    </w:pPr>
    <w:r w:rsidRPr="00A0609B">
      <w:rPr>
        <w:rFonts w:ascii="Comic Sans MS" w:hAnsi="Comic Sans MS"/>
        <w:sz w:val="20"/>
        <w:szCs w:val="20"/>
      </w:rPr>
      <w:t>‘…. with all your hear</w:t>
    </w:r>
    <w:r w:rsidR="00362E5F" w:rsidRPr="00A0609B">
      <w:rPr>
        <w:rFonts w:ascii="Comic Sans MS" w:hAnsi="Comic Sans MS"/>
        <w:sz w:val="20"/>
        <w:szCs w:val="20"/>
      </w:rPr>
      <w:t>t</w:t>
    </w:r>
    <w:r w:rsidRPr="00A0609B">
      <w:rPr>
        <w:rFonts w:ascii="Comic Sans MS" w:hAnsi="Comic Sans MS"/>
        <w:sz w:val="20"/>
        <w:szCs w:val="20"/>
      </w:rPr>
      <w:t xml:space="preserve"> and with all your soul and with all your strength and with all your mind’ Luke 10:27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6521"/>
    <w:multiLevelType w:val="hybridMultilevel"/>
    <w:tmpl w:val="C3C86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212679"/>
    <w:multiLevelType w:val="hybridMultilevel"/>
    <w:tmpl w:val="97729AF8"/>
    <w:lvl w:ilvl="0" w:tplc="F818348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5C6812"/>
    <w:multiLevelType w:val="multilevel"/>
    <w:tmpl w:val="84A41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805EC"/>
    <w:multiLevelType w:val="hybridMultilevel"/>
    <w:tmpl w:val="9A1EEEC4"/>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58B278F"/>
    <w:multiLevelType w:val="hybridMultilevel"/>
    <w:tmpl w:val="80D4D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273F6"/>
    <w:multiLevelType w:val="hybridMultilevel"/>
    <w:tmpl w:val="D7043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D37AE"/>
    <w:multiLevelType w:val="hybridMultilevel"/>
    <w:tmpl w:val="B11AE0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8696EE9"/>
    <w:multiLevelType w:val="hybridMultilevel"/>
    <w:tmpl w:val="438CB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681D2A"/>
    <w:multiLevelType w:val="hybridMultilevel"/>
    <w:tmpl w:val="28B64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C447EF"/>
    <w:multiLevelType w:val="multilevel"/>
    <w:tmpl w:val="B102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F915EC"/>
    <w:multiLevelType w:val="hybridMultilevel"/>
    <w:tmpl w:val="8BC0B6B6"/>
    <w:lvl w:ilvl="0" w:tplc="46DAA0E8">
      <w:start w:val="18"/>
      <w:numFmt w:val="bullet"/>
      <w:lvlText w:val="-"/>
      <w:lvlJc w:val="left"/>
      <w:pPr>
        <w:ind w:left="1608" w:hanging="360"/>
      </w:pPr>
      <w:rPr>
        <w:rFonts w:ascii="Comic Sans MS" w:eastAsiaTheme="minorHAnsi" w:hAnsi="Comic Sans MS" w:cstheme="minorBidi" w:hint="default"/>
      </w:rPr>
    </w:lvl>
    <w:lvl w:ilvl="1" w:tplc="08090003" w:tentative="1">
      <w:start w:val="1"/>
      <w:numFmt w:val="bullet"/>
      <w:lvlText w:val="o"/>
      <w:lvlJc w:val="left"/>
      <w:pPr>
        <w:ind w:left="2328" w:hanging="360"/>
      </w:pPr>
      <w:rPr>
        <w:rFonts w:ascii="Courier New" w:hAnsi="Courier New" w:cs="Courier New" w:hint="default"/>
      </w:rPr>
    </w:lvl>
    <w:lvl w:ilvl="2" w:tplc="08090005" w:tentative="1">
      <w:start w:val="1"/>
      <w:numFmt w:val="bullet"/>
      <w:lvlText w:val=""/>
      <w:lvlJc w:val="left"/>
      <w:pPr>
        <w:ind w:left="3048" w:hanging="360"/>
      </w:pPr>
      <w:rPr>
        <w:rFonts w:ascii="Wingdings" w:hAnsi="Wingdings" w:hint="default"/>
      </w:rPr>
    </w:lvl>
    <w:lvl w:ilvl="3" w:tplc="08090001" w:tentative="1">
      <w:start w:val="1"/>
      <w:numFmt w:val="bullet"/>
      <w:lvlText w:val=""/>
      <w:lvlJc w:val="left"/>
      <w:pPr>
        <w:ind w:left="3768" w:hanging="360"/>
      </w:pPr>
      <w:rPr>
        <w:rFonts w:ascii="Symbol" w:hAnsi="Symbol" w:hint="default"/>
      </w:rPr>
    </w:lvl>
    <w:lvl w:ilvl="4" w:tplc="08090003" w:tentative="1">
      <w:start w:val="1"/>
      <w:numFmt w:val="bullet"/>
      <w:lvlText w:val="o"/>
      <w:lvlJc w:val="left"/>
      <w:pPr>
        <w:ind w:left="4488" w:hanging="360"/>
      </w:pPr>
      <w:rPr>
        <w:rFonts w:ascii="Courier New" w:hAnsi="Courier New" w:cs="Courier New" w:hint="default"/>
      </w:rPr>
    </w:lvl>
    <w:lvl w:ilvl="5" w:tplc="08090005" w:tentative="1">
      <w:start w:val="1"/>
      <w:numFmt w:val="bullet"/>
      <w:lvlText w:val=""/>
      <w:lvlJc w:val="left"/>
      <w:pPr>
        <w:ind w:left="5208" w:hanging="360"/>
      </w:pPr>
      <w:rPr>
        <w:rFonts w:ascii="Wingdings" w:hAnsi="Wingdings" w:hint="default"/>
      </w:rPr>
    </w:lvl>
    <w:lvl w:ilvl="6" w:tplc="08090001" w:tentative="1">
      <w:start w:val="1"/>
      <w:numFmt w:val="bullet"/>
      <w:lvlText w:val=""/>
      <w:lvlJc w:val="left"/>
      <w:pPr>
        <w:ind w:left="5928" w:hanging="360"/>
      </w:pPr>
      <w:rPr>
        <w:rFonts w:ascii="Symbol" w:hAnsi="Symbol" w:hint="default"/>
      </w:rPr>
    </w:lvl>
    <w:lvl w:ilvl="7" w:tplc="08090003" w:tentative="1">
      <w:start w:val="1"/>
      <w:numFmt w:val="bullet"/>
      <w:lvlText w:val="o"/>
      <w:lvlJc w:val="left"/>
      <w:pPr>
        <w:ind w:left="6648" w:hanging="360"/>
      </w:pPr>
      <w:rPr>
        <w:rFonts w:ascii="Courier New" w:hAnsi="Courier New" w:cs="Courier New" w:hint="default"/>
      </w:rPr>
    </w:lvl>
    <w:lvl w:ilvl="8" w:tplc="08090005" w:tentative="1">
      <w:start w:val="1"/>
      <w:numFmt w:val="bullet"/>
      <w:lvlText w:val=""/>
      <w:lvlJc w:val="left"/>
      <w:pPr>
        <w:ind w:left="7368" w:hanging="360"/>
      </w:pPr>
      <w:rPr>
        <w:rFonts w:ascii="Wingdings" w:hAnsi="Wingdings" w:hint="default"/>
      </w:rPr>
    </w:lvl>
  </w:abstractNum>
  <w:abstractNum w:abstractNumId="11" w15:restartNumberingAfterBreak="0">
    <w:nsid w:val="2D706C9D"/>
    <w:multiLevelType w:val="hybridMultilevel"/>
    <w:tmpl w:val="1E70F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A3FEC"/>
    <w:multiLevelType w:val="hybridMultilevel"/>
    <w:tmpl w:val="2628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5B2C99"/>
    <w:multiLevelType w:val="hybridMultilevel"/>
    <w:tmpl w:val="305A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747257"/>
    <w:multiLevelType w:val="hybridMultilevel"/>
    <w:tmpl w:val="ABCC2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DE057F"/>
    <w:multiLevelType w:val="hybridMultilevel"/>
    <w:tmpl w:val="15941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812445"/>
    <w:multiLevelType w:val="hybridMultilevel"/>
    <w:tmpl w:val="4BF09928"/>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3640E4"/>
    <w:multiLevelType w:val="hybridMultilevel"/>
    <w:tmpl w:val="77380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8A5894"/>
    <w:multiLevelType w:val="hybridMultilevel"/>
    <w:tmpl w:val="FF505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513341"/>
    <w:multiLevelType w:val="hybridMultilevel"/>
    <w:tmpl w:val="E0748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E35A1"/>
    <w:multiLevelType w:val="hybridMultilevel"/>
    <w:tmpl w:val="1D0A8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1F2A90"/>
    <w:multiLevelType w:val="hybridMultilevel"/>
    <w:tmpl w:val="C75A5E92"/>
    <w:lvl w:ilvl="0" w:tplc="96EC8BAC">
      <w:start w:val="18"/>
      <w:numFmt w:val="bullet"/>
      <w:lvlText w:val="-"/>
      <w:lvlJc w:val="left"/>
      <w:pPr>
        <w:ind w:left="1656" w:hanging="360"/>
      </w:pPr>
      <w:rPr>
        <w:rFonts w:ascii="Comic Sans MS" w:eastAsiaTheme="minorHAnsi" w:hAnsi="Comic Sans MS" w:cstheme="minorBidi" w:hint="default"/>
      </w:rPr>
    </w:lvl>
    <w:lvl w:ilvl="1" w:tplc="08090003" w:tentative="1">
      <w:start w:val="1"/>
      <w:numFmt w:val="bullet"/>
      <w:lvlText w:val="o"/>
      <w:lvlJc w:val="left"/>
      <w:pPr>
        <w:ind w:left="2376" w:hanging="360"/>
      </w:pPr>
      <w:rPr>
        <w:rFonts w:ascii="Courier New" w:hAnsi="Courier New" w:cs="Courier New" w:hint="default"/>
      </w:rPr>
    </w:lvl>
    <w:lvl w:ilvl="2" w:tplc="08090005" w:tentative="1">
      <w:start w:val="1"/>
      <w:numFmt w:val="bullet"/>
      <w:lvlText w:val=""/>
      <w:lvlJc w:val="left"/>
      <w:pPr>
        <w:ind w:left="3096" w:hanging="360"/>
      </w:pPr>
      <w:rPr>
        <w:rFonts w:ascii="Wingdings" w:hAnsi="Wingdings" w:hint="default"/>
      </w:rPr>
    </w:lvl>
    <w:lvl w:ilvl="3" w:tplc="08090001" w:tentative="1">
      <w:start w:val="1"/>
      <w:numFmt w:val="bullet"/>
      <w:lvlText w:val=""/>
      <w:lvlJc w:val="left"/>
      <w:pPr>
        <w:ind w:left="3816" w:hanging="360"/>
      </w:pPr>
      <w:rPr>
        <w:rFonts w:ascii="Symbol" w:hAnsi="Symbol" w:hint="default"/>
      </w:rPr>
    </w:lvl>
    <w:lvl w:ilvl="4" w:tplc="08090003" w:tentative="1">
      <w:start w:val="1"/>
      <w:numFmt w:val="bullet"/>
      <w:lvlText w:val="o"/>
      <w:lvlJc w:val="left"/>
      <w:pPr>
        <w:ind w:left="4536" w:hanging="360"/>
      </w:pPr>
      <w:rPr>
        <w:rFonts w:ascii="Courier New" w:hAnsi="Courier New" w:cs="Courier New" w:hint="default"/>
      </w:rPr>
    </w:lvl>
    <w:lvl w:ilvl="5" w:tplc="08090005" w:tentative="1">
      <w:start w:val="1"/>
      <w:numFmt w:val="bullet"/>
      <w:lvlText w:val=""/>
      <w:lvlJc w:val="left"/>
      <w:pPr>
        <w:ind w:left="5256" w:hanging="360"/>
      </w:pPr>
      <w:rPr>
        <w:rFonts w:ascii="Wingdings" w:hAnsi="Wingdings" w:hint="default"/>
      </w:rPr>
    </w:lvl>
    <w:lvl w:ilvl="6" w:tplc="08090001" w:tentative="1">
      <w:start w:val="1"/>
      <w:numFmt w:val="bullet"/>
      <w:lvlText w:val=""/>
      <w:lvlJc w:val="left"/>
      <w:pPr>
        <w:ind w:left="5976" w:hanging="360"/>
      </w:pPr>
      <w:rPr>
        <w:rFonts w:ascii="Symbol" w:hAnsi="Symbol" w:hint="default"/>
      </w:rPr>
    </w:lvl>
    <w:lvl w:ilvl="7" w:tplc="08090003" w:tentative="1">
      <w:start w:val="1"/>
      <w:numFmt w:val="bullet"/>
      <w:lvlText w:val="o"/>
      <w:lvlJc w:val="left"/>
      <w:pPr>
        <w:ind w:left="6696" w:hanging="360"/>
      </w:pPr>
      <w:rPr>
        <w:rFonts w:ascii="Courier New" w:hAnsi="Courier New" w:cs="Courier New" w:hint="default"/>
      </w:rPr>
    </w:lvl>
    <w:lvl w:ilvl="8" w:tplc="08090005" w:tentative="1">
      <w:start w:val="1"/>
      <w:numFmt w:val="bullet"/>
      <w:lvlText w:val=""/>
      <w:lvlJc w:val="left"/>
      <w:pPr>
        <w:ind w:left="7416" w:hanging="360"/>
      </w:pPr>
      <w:rPr>
        <w:rFonts w:ascii="Wingdings" w:hAnsi="Wingdings" w:hint="default"/>
      </w:rPr>
    </w:lvl>
  </w:abstractNum>
  <w:abstractNum w:abstractNumId="22" w15:restartNumberingAfterBreak="0">
    <w:nsid w:val="63E646DB"/>
    <w:multiLevelType w:val="hybridMultilevel"/>
    <w:tmpl w:val="FCDAC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07271F"/>
    <w:multiLevelType w:val="hybridMultilevel"/>
    <w:tmpl w:val="2B861D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B6F4E90"/>
    <w:multiLevelType w:val="hybridMultilevel"/>
    <w:tmpl w:val="6FD4A478"/>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2A7814"/>
    <w:multiLevelType w:val="hybridMultilevel"/>
    <w:tmpl w:val="ED9E55EC"/>
    <w:lvl w:ilvl="0" w:tplc="F4F613B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6B6DB5"/>
    <w:multiLevelType w:val="hybridMultilevel"/>
    <w:tmpl w:val="1C2C4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21"/>
  </w:num>
  <w:num w:numId="4">
    <w:abstractNumId w:val="10"/>
  </w:num>
  <w:num w:numId="5">
    <w:abstractNumId w:val="20"/>
  </w:num>
  <w:num w:numId="6">
    <w:abstractNumId w:val="5"/>
  </w:num>
  <w:num w:numId="7">
    <w:abstractNumId w:val="12"/>
  </w:num>
  <w:num w:numId="8">
    <w:abstractNumId w:val="0"/>
  </w:num>
  <w:num w:numId="9">
    <w:abstractNumId w:val="19"/>
  </w:num>
  <w:num w:numId="10">
    <w:abstractNumId w:val="3"/>
  </w:num>
  <w:num w:numId="11">
    <w:abstractNumId w:val="24"/>
  </w:num>
  <w:num w:numId="12">
    <w:abstractNumId w:val="16"/>
  </w:num>
  <w:num w:numId="13">
    <w:abstractNumId w:val="25"/>
  </w:num>
  <w:num w:numId="14">
    <w:abstractNumId w:val="9"/>
  </w:num>
  <w:num w:numId="15">
    <w:abstractNumId w:val="8"/>
  </w:num>
  <w:num w:numId="16">
    <w:abstractNumId w:val="15"/>
  </w:num>
  <w:num w:numId="17">
    <w:abstractNumId w:val="6"/>
  </w:num>
  <w:num w:numId="18">
    <w:abstractNumId w:val="23"/>
  </w:num>
  <w:num w:numId="19">
    <w:abstractNumId w:val="7"/>
  </w:num>
  <w:num w:numId="20">
    <w:abstractNumId w:val="18"/>
  </w:num>
  <w:num w:numId="21">
    <w:abstractNumId w:val="4"/>
  </w:num>
  <w:num w:numId="22">
    <w:abstractNumId w:val="17"/>
  </w:num>
  <w:num w:numId="23">
    <w:abstractNumId w:val="22"/>
  </w:num>
  <w:num w:numId="24">
    <w:abstractNumId w:val="14"/>
  </w:num>
  <w:num w:numId="25">
    <w:abstractNumId w:val="26"/>
  </w:num>
  <w:num w:numId="26">
    <w:abstractNumId w:val="11"/>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1BBD"/>
    <w:rsid w:val="00015008"/>
    <w:rsid w:val="00022EAD"/>
    <w:rsid w:val="0002694E"/>
    <w:rsid w:val="000345F5"/>
    <w:rsid w:val="000349B7"/>
    <w:rsid w:val="000449D7"/>
    <w:rsid w:val="00045BC9"/>
    <w:rsid w:val="0004757E"/>
    <w:rsid w:val="00055418"/>
    <w:rsid w:val="00055938"/>
    <w:rsid w:val="00056022"/>
    <w:rsid w:val="000571BA"/>
    <w:rsid w:val="00073812"/>
    <w:rsid w:val="0007545A"/>
    <w:rsid w:val="00076BD0"/>
    <w:rsid w:val="00076E0E"/>
    <w:rsid w:val="000774FD"/>
    <w:rsid w:val="000803EC"/>
    <w:rsid w:val="0008130B"/>
    <w:rsid w:val="00085411"/>
    <w:rsid w:val="00085E44"/>
    <w:rsid w:val="00087840"/>
    <w:rsid w:val="000907E4"/>
    <w:rsid w:val="000911F3"/>
    <w:rsid w:val="000941EC"/>
    <w:rsid w:val="00096457"/>
    <w:rsid w:val="000A5BB9"/>
    <w:rsid w:val="000B3AF5"/>
    <w:rsid w:val="000B6D30"/>
    <w:rsid w:val="000C25C7"/>
    <w:rsid w:val="000C29F9"/>
    <w:rsid w:val="000C46BB"/>
    <w:rsid w:val="000C5248"/>
    <w:rsid w:val="000C5533"/>
    <w:rsid w:val="000C65CE"/>
    <w:rsid w:val="000D1D48"/>
    <w:rsid w:val="000E4721"/>
    <w:rsid w:val="000E4F60"/>
    <w:rsid w:val="000E7AC5"/>
    <w:rsid w:val="000F6405"/>
    <w:rsid w:val="000F7644"/>
    <w:rsid w:val="001004E0"/>
    <w:rsid w:val="00112D75"/>
    <w:rsid w:val="001149BC"/>
    <w:rsid w:val="00127A44"/>
    <w:rsid w:val="0013065D"/>
    <w:rsid w:val="001324F5"/>
    <w:rsid w:val="001360EA"/>
    <w:rsid w:val="00137185"/>
    <w:rsid w:val="00137930"/>
    <w:rsid w:val="00146F9D"/>
    <w:rsid w:val="001476F6"/>
    <w:rsid w:val="00151298"/>
    <w:rsid w:val="001526AE"/>
    <w:rsid w:val="0015632A"/>
    <w:rsid w:val="00157E56"/>
    <w:rsid w:val="00162DA9"/>
    <w:rsid w:val="001717E1"/>
    <w:rsid w:val="00174568"/>
    <w:rsid w:val="00180C41"/>
    <w:rsid w:val="001825CD"/>
    <w:rsid w:val="001841C6"/>
    <w:rsid w:val="00191547"/>
    <w:rsid w:val="00196F51"/>
    <w:rsid w:val="001A5271"/>
    <w:rsid w:val="001B0C54"/>
    <w:rsid w:val="001B1ED4"/>
    <w:rsid w:val="001C078D"/>
    <w:rsid w:val="001D34C8"/>
    <w:rsid w:val="001D4B4C"/>
    <w:rsid w:val="001E0D35"/>
    <w:rsid w:val="001E3453"/>
    <w:rsid w:val="001E3F23"/>
    <w:rsid w:val="001F4060"/>
    <w:rsid w:val="00207860"/>
    <w:rsid w:val="00220739"/>
    <w:rsid w:val="002227BF"/>
    <w:rsid w:val="00222A84"/>
    <w:rsid w:val="00222FCC"/>
    <w:rsid w:val="00226FED"/>
    <w:rsid w:val="002279B9"/>
    <w:rsid w:val="002314FD"/>
    <w:rsid w:val="00233406"/>
    <w:rsid w:val="002358BE"/>
    <w:rsid w:val="00235B45"/>
    <w:rsid w:val="00252A53"/>
    <w:rsid w:val="00257728"/>
    <w:rsid w:val="00257DC4"/>
    <w:rsid w:val="00263B2D"/>
    <w:rsid w:val="00263DE3"/>
    <w:rsid w:val="002648CE"/>
    <w:rsid w:val="00265505"/>
    <w:rsid w:val="00267E9E"/>
    <w:rsid w:val="00270139"/>
    <w:rsid w:val="002768F7"/>
    <w:rsid w:val="00280FF2"/>
    <w:rsid w:val="00281A12"/>
    <w:rsid w:val="00283591"/>
    <w:rsid w:val="002837C6"/>
    <w:rsid w:val="00285C7F"/>
    <w:rsid w:val="00287684"/>
    <w:rsid w:val="00287D6E"/>
    <w:rsid w:val="00291F4A"/>
    <w:rsid w:val="002A2620"/>
    <w:rsid w:val="002A5E9C"/>
    <w:rsid w:val="002A6C38"/>
    <w:rsid w:val="002B0746"/>
    <w:rsid w:val="002C3F43"/>
    <w:rsid w:val="002D0452"/>
    <w:rsid w:val="002D23CD"/>
    <w:rsid w:val="002D30D8"/>
    <w:rsid w:val="002D7445"/>
    <w:rsid w:val="002E0E41"/>
    <w:rsid w:val="002E1F23"/>
    <w:rsid w:val="002E36EC"/>
    <w:rsid w:val="002F179E"/>
    <w:rsid w:val="002F1A9F"/>
    <w:rsid w:val="002F3053"/>
    <w:rsid w:val="002F36CD"/>
    <w:rsid w:val="002F36E7"/>
    <w:rsid w:val="002F4519"/>
    <w:rsid w:val="002F521D"/>
    <w:rsid w:val="002F76E4"/>
    <w:rsid w:val="0030088F"/>
    <w:rsid w:val="00300FD3"/>
    <w:rsid w:val="00314F40"/>
    <w:rsid w:val="0031536A"/>
    <w:rsid w:val="00327673"/>
    <w:rsid w:val="00327C4C"/>
    <w:rsid w:val="00331D07"/>
    <w:rsid w:val="00340656"/>
    <w:rsid w:val="00343C69"/>
    <w:rsid w:val="003458AF"/>
    <w:rsid w:val="00351B47"/>
    <w:rsid w:val="0035281D"/>
    <w:rsid w:val="00352F3F"/>
    <w:rsid w:val="003617EB"/>
    <w:rsid w:val="00362E5F"/>
    <w:rsid w:val="00364B8B"/>
    <w:rsid w:val="003664A4"/>
    <w:rsid w:val="00373282"/>
    <w:rsid w:val="003735AF"/>
    <w:rsid w:val="00381771"/>
    <w:rsid w:val="00381A3C"/>
    <w:rsid w:val="0038207F"/>
    <w:rsid w:val="00385B45"/>
    <w:rsid w:val="00387CCC"/>
    <w:rsid w:val="00392C3A"/>
    <w:rsid w:val="00395882"/>
    <w:rsid w:val="003A0827"/>
    <w:rsid w:val="003A560E"/>
    <w:rsid w:val="003A6E99"/>
    <w:rsid w:val="003B0234"/>
    <w:rsid w:val="003C44E2"/>
    <w:rsid w:val="003C78E1"/>
    <w:rsid w:val="003D06AE"/>
    <w:rsid w:val="003D4124"/>
    <w:rsid w:val="003D6362"/>
    <w:rsid w:val="003D6F7D"/>
    <w:rsid w:val="003F233F"/>
    <w:rsid w:val="003F2DE3"/>
    <w:rsid w:val="003F3028"/>
    <w:rsid w:val="003F393D"/>
    <w:rsid w:val="003F468F"/>
    <w:rsid w:val="003F658E"/>
    <w:rsid w:val="003F7F40"/>
    <w:rsid w:val="00403F49"/>
    <w:rsid w:val="00404112"/>
    <w:rsid w:val="00406531"/>
    <w:rsid w:val="00406E86"/>
    <w:rsid w:val="0041163D"/>
    <w:rsid w:val="00412D67"/>
    <w:rsid w:val="004161BB"/>
    <w:rsid w:val="00417647"/>
    <w:rsid w:val="004203CC"/>
    <w:rsid w:val="00421EF9"/>
    <w:rsid w:val="00424DD0"/>
    <w:rsid w:val="00431D8F"/>
    <w:rsid w:val="00435EF1"/>
    <w:rsid w:val="00436344"/>
    <w:rsid w:val="004420C4"/>
    <w:rsid w:val="0044226E"/>
    <w:rsid w:val="00446A37"/>
    <w:rsid w:val="00450356"/>
    <w:rsid w:val="00451D17"/>
    <w:rsid w:val="004521DD"/>
    <w:rsid w:val="004651FA"/>
    <w:rsid w:val="004730EC"/>
    <w:rsid w:val="0047570B"/>
    <w:rsid w:val="00476482"/>
    <w:rsid w:val="004778F6"/>
    <w:rsid w:val="0048149F"/>
    <w:rsid w:val="0048520B"/>
    <w:rsid w:val="00486F38"/>
    <w:rsid w:val="004951EC"/>
    <w:rsid w:val="00497203"/>
    <w:rsid w:val="004A06BD"/>
    <w:rsid w:val="004A55E7"/>
    <w:rsid w:val="004A7888"/>
    <w:rsid w:val="004B0538"/>
    <w:rsid w:val="004B2B78"/>
    <w:rsid w:val="004B661D"/>
    <w:rsid w:val="004C0E6E"/>
    <w:rsid w:val="004C678F"/>
    <w:rsid w:val="004D237E"/>
    <w:rsid w:val="004D6B89"/>
    <w:rsid w:val="004D7DFB"/>
    <w:rsid w:val="004E7685"/>
    <w:rsid w:val="004F115A"/>
    <w:rsid w:val="004F1E04"/>
    <w:rsid w:val="004F6CA2"/>
    <w:rsid w:val="0050107B"/>
    <w:rsid w:val="0050714C"/>
    <w:rsid w:val="00510E55"/>
    <w:rsid w:val="00511505"/>
    <w:rsid w:val="0051333C"/>
    <w:rsid w:val="005133F2"/>
    <w:rsid w:val="00515655"/>
    <w:rsid w:val="00515D69"/>
    <w:rsid w:val="00517605"/>
    <w:rsid w:val="00527ACF"/>
    <w:rsid w:val="00527E8B"/>
    <w:rsid w:val="00532E25"/>
    <w:rsid w:val="0053345F"/>
    <w:rsid w:val="00540FC2"/>
    <w:rsid w:val="00542CF3"/>
    <w:rsid w:val="005443C8"/>
    <w:rsid w:val="00544806"/>
    <w:rsid w:val="00545F05"/>
    <w:rsid w:val="005571CC"/>
    <w:rsid w:val="00564098"/>
    <w:rsid w:val="005649D3"/>
    <w:rsid w:val="005737AE"/>
    <w:rsid w:val="00585B3A"/>
    <w:rsid w:val="005866AA"/>
    <w:rsid w:val="00593743"/>
    <w:rsid w:val="005A622E"/>
    <w:rsid w:val="005A7F4D"/>
    <w:rsid w:val="005B1EB0"/>
    <w:rsid w:val="005B643C"/>
    <w:rsid w:val="005C2067"/>
    <w:rsid w:val="005D22E9"/>
    <w:rsid w:val="005D24DA"/>
    <w:rsid w:val="005D6069"/>
    <w:rsid w:val="005D61E5"/>
    <w:rsid w:val="006004EC"/>
    <w:rsid w:val="00601365"/>
    <w:rsid w:val="00604081"/>
    <w:rsid w:val="00605035"/>
    <w:rsid w:val="00605F36"/>
    <w:rsid w:val="00615E12"/>
    <w:rsid w:val="00615E4F"/>
    <w:rsid w:val="00617904"/>
    <w:rsid w:val="00620E0D"/>
    <w:rsid w:val="0062134C"/>
    <w:rsid w:val="00622397"/>
    <w:rsid w:val="00624530"/>
    <w:rsid w:val="0062594E"/>
    <w:rsid w:val="006278D3"/>
    <w:rsid w:val="00632C80"/>
    <w:rsid w:val="00643147"/>
    <w:rsid w:val="006441C5"/>
    <w:rsid w:val="00652C1F"/>
    <w:rsid w:val="006629D1"/>
    <w:rsid w:val="00666473"/>
    <w:rsid w:val="0066662C"/>
    <w:rsid w:val="006713C8"/>
    <w:rsid w:val="00671B27"/>
    <w:rsid w:val="00673418"/>
    <w:rsid w:val="006740A0"/>
    <w:rsid w:val="00675679"/>
    <w:rsid w:val="006757D8"/>
    <w:rsid w:val="00676384"/>
    <w:rsid w:val="00682790"/>
    <w:rsid w:val="0068310D"/>
    <w:rsid w:val="006868CA"/>
    <w:rsid w:val="00695157"/>
    <w:rsid w:val="00695800"/>
    <w:rsid w:val="00695BCD"/>
    <w:rsid w:val="00697336"/>
    <w:rsid w:val="006A15F5"/>
    <w:rsid w:val="006A3A10"/>
    <w:rsid w:val="006A4189"/>
    <w:rsid w:val="006A6B29"/>
    <w:rsid w:val="006A6C66"/>
    <w:rsid w:val="006A7496"/>
    <w:rsid w:val="006C062D"/>
    <w:rsid w:val="006D14ED"/>
    <w:rsid w:val="006D3B1A"/>
    <w:rsid w:val="006D69E5"/>
    <w:rsid w:val="006D6C2E"/>
    <w:rsid w:val="006D709B"/>
    <w:rsid w:val="006F539B"/>
    <w:rsid w:val="006F5B4D"/>
    <w:rsid w:val="007063FD"/>
    <w:rsid w:val="007101E9"/>
    <w:rsid w:val="00720ECC"/>
    <w:rsid w:val="007216C3"/>
    <w:rsid w:val="007246DB"/>
    <w:rsid w:val="007264E1"/>
    <w:rsid w:val="00726B07"/>
    <w:rsid w:val="00734EAB"/>
    <w:rsid w:val="00745496"/>
    <w:rsid w:val="0075375C"/>
    <w:rsid w:val="00754C3B"/>
    <w:rsid w:val="00756D1B"/>
    <w:rsid w:val="007572DC"/>
    <w:rsid w:val="007649E6"/>
    <w:rsid w:val="00765348"/>
    <w:rsid w:val="00767E44"/>
    <w:rsid w:val="00772D68"/>
    <w:rsid w:val="00776142"/>
    <w:rsid w:val="00777F7D"/>
    <w:rsid w:val="00781D7C"/>
    <w:rsid w:val="00784E62"/>
    <w:rsid w:val="007A00FF"/>
    <w:rsid w:val="007A4A4C"/>
    <w:rsid w:val="007A5C87"/>
    <w:rsid w:val="007A5F6D"/>
    <w:rsid w:val="007B6672"/>
    <w:rsid w:val="007B6D46"/>
    <w:rsid w:val="007C2376"/>
    <w:rsid w:val="007C2393"/>
    <w:rsid w:val="007C26ED"/>
    <w:rsid w:val="007C3E85"/>
    <w:rsid w:val="007C6877"/>
    <w:rsid w:val="007D1ED3"/>
    <w:rsid w:val="007D2B6E"/>
    <w:rsid w:val="007E4DAF"/>
    <w:rsid w:val="007E5FE5"/>
    <w:rsid w:val="007F40ED"/>
    <w:rsid w:val="007F4728"/>
    <w:rsid w:val="007F65F9"/>
    <w:rsid w:val="007F75B5"/>
    <w:rsid w:val="00801BBD"/>
    <w:rsid w:val="0080319D"/>
    <w:rsid w:val="00804120"/>
    <w:rsid w:val="00805338"/>
    <w:rsid w:val="00806C8C"/>
    <w:rsid w:val="00811EB7"/>
    <w:rsid w:val="008134D5"/>
    <w:rsid w:val="008137DC"/>
    <w:rsid w:val="00814E3C"/>
    <w:rsid w:val="0081631E"/>
    <w:rsid w:val="00822DAB"/>
    <w:rsid w:val="00825B8C"/>
    <w:rsid w:val="0082627A"/>
    <w:rsid w:val="00831CD0"/>
    <w:rsid w:val="008334EE"/>
    <w:rsid w:val="00843C2D"/>
    <w:rsid w:val="0084628D"/>
    <w:rsid w:val="00847AFD"/>
    <w:rsid w:val="0085107B"/>
    <w:rsid w:val="008629BA"/>
    <w:rsid w:val="008653D4"/>
    <w:rsid w:val="00866F16"/>
    <w:rsid w:val="008670E9"/>
    <w:rsid w:val="00883D51"/>
    <w:rsid w:val="0088681F"/>
    <w:rsid w:val="008903A0"/>
    <w:rsid w:val="00891057"/>
    <w:rsid w:val="00892571"/>
    <w:rsid w:val="008A5FED"/>
    <w:rsid w:val="008B224D"/>
    <w:rsid w:val="008B79A1"/>
    <w:rsid w:val="008C0098"/>
    <w:rsid w:val="008C1409"/>
    <w:rsid w:val="008C1696"/>
    <w:rsid w:val="008C1A55"/>
    <w:rsid w:val="008C223E"/>
    <w:rsid w:val="008C496F"/>
    <w:rsid w:val="008C51E0"/>
    <w:rsid w:val="008D15DF"/>
    <w:rsid w:val="008E112F"/>
    <w:rsid w:val="008E27E0"/>
    <w:rsid w:val="009018BF"/>
    <w:rsid w:val="009038AE"/>
    <w:rsid w:val="009046FB"/>
    <w:rsid w:val="00904D2A"/>
    <w:rsid w:val="00904DE5"/>
    <w:rsid w:val="00914CA8"/>
    <w:rsid w:val="00922D69"/>
    <w:rsid w:val="00924F0E"/>
    <w:rsid w:val="00930B5A"/>
    <w:rsid w:val="00932CFC"/>
    <w:rsid w:val="00936673"/>
    <w:rsid w:val="00941F14"/>
    <w:rsid w:val="00945CCF"/>
    <w:rsid w:val="0095406C"/>
    <w:rsid w:val="00966385"/>
    <w:rsid w:val="00966858"/>
    <w:rsid w:val="00970BAA"/>
    <w:rsid w:val="00973673"/>
    <w:rsid w:val="00973A15"/>
    <w:rsid w:val="00973AB1"/>
    <w:rsid w:val="009764DC"/>
    <w:rsid w:val="00984525"/>
    <w:rsid w:val="00986C80"/>
    <w:rsid w:val="009948B0"/>
    <w:rsid w:val="00995ADC"/>
    <w:rsid w:val="0099764A"/>
    <w:rsid w:val="009B7F4D"/>
    <w:rsid w:val="009C09A0"/>
    <w:rsid w:val="009C5E98"/>
    <w:rsid w:val="009C6930"/>
    <w:rsid w:val="009D1AA7"/>
    <w:rsid w:val="009D2436"/>
    <w:rsid w:val="009D3A33"/>
    <w:rsid w:val="009D40FC"/>
    <w:rsid w:val="009D457D"/>
    <w:rsid w:val="009D5DB2"/>
    <w:rsid w:val="009E14F0"/>
    <w:rsid w:val="009E4205"/>
    <w:rsid w:val="009E6EC9"/>
    <w:rsid w:val="009F4689"/>
    <w:rsid w:val="009F7B42"/>
    <w:rsid w:val="00A01945"/>
    <w:rsid w:val="00A01EB6"/>
    <w:rsid w:val="00A02FC9"/>
    <w:rsid w:val="00A0306A"/>
    <w:rsid w:val="00A03E94"/>
    <w:rsid w:val="00A055DA"/>
    <w:rsid w:val="00A0609B"/>
    <w:rsid w:val="00A116D1"/>
    <w:rsid w:val="00A11B37"/>
    <w:rsid w:val="00A127F1"/>
    <w:rsid w:val="00A128A4"/>
    <w:rsid w:val="00A134A5"/>
    <w:rsid w:val="00A13E65"/>
    <w:rsid w:val="00A14F62"/>
    <w:rsid w:val="00A25F8D"/>
    <w:rsid w:val="00A26812"/>
    <w:rsid w:val="00A27C6F"/>
    <w:rsid w:val="00A30FAD"/>
    <w:rsid w:val="00A32280"/>
    <w:rsid w:val="00A33110"/>
    <w:rsid w:val="00A34CBF"/>
    <w:rsid w:val="00A35688"/>
    <w:rsid w:val="00A36C58"/>
    <w:rsid w:val="00A36FCC"/>
    <w:rsid w:val="00A37BF9"/>
    <w:rsid w:val="00A40802"/>
    <w:rsid w:val="00A47E5A"/>
    <w:rsid w:val="00A61B1D"/>
    <w:rsid w:val="00A6564C"/>
    <w:rsid w:val="00A6566F"/>
    <w:rsid w:val="00A70184"/>
    <w:rsid w:val="00A735DB"/>
    <w:rsid w:val="00A83875"/>
    <w:rsid w:val="00A86F41"/>
    <w:rsid w:val="00A92DE0"/>
    <w:rsid w:val="00A966BB"/>
    <w:rsid w:val="00AA1389"/>
    <w:rsid w:val="00AA3F62"/>
    <w:rsid w:val="00AB05D2"/>
    <w:rsid w:val="00AB0879"/>
    <w:rsid w:val="00AB53D7"/>
    <w:rsid w:val="00AC513C"/>
    <w:rsid w:val="00AD5148"/>
    <w:rsid w:val="00AE04C1"/>
    <w:rsid w:val="00AE1DBC"/>
    <w:rsid w:val="00AE3D0D"/>
    <w:rsid w:val="00AE4C2B"/>
    <w:rsid w:val="00AE79C6"/>
    <w:rsid w:val="00AF1CF5"/>
    <w:rsid w:val="00AF64A9"/>
    <w:rsid w:val="00B01739"/>
    <w:rsid w:val="00B02591"/>
    <w:rsid w:val="00B03240"/>
    <w:rsid w:val="00B03641"/>
    <w:rsid w:val="00B06AC1"/>
    <w:rsid w:val="00B15713"/>
    <w:rsid w:val="00B15D8A"/>
    <w:rsid w:val="00B16C84"/>
    <w:rsid w:val="00B246B8"/>
    <w:rsid w:val="00B26B55"/>
    <w:rsid w:val="00B30400"/>
    <w:rsid w:val="00B46142"/>
    <w:rsid w:val="00B51201"/>
    <w:rsid w:val="00B520D5"/>
    <w:rsid w:val="00B5604C"/>
    <w:rsid w:val="00B62FF6"/>
    <w:rsid w:val="00B63A26"/>
    <w:rsid w:val="00B702F9"/>
    <w:rsid w:val="00B7250D"/>
    <w:rsid w:val="00B76713"/>
    <w:rsid w:val="00B81F89"/>
    <w:rsid w:val="00B83270"/>
    <w:rsid w:val="00B924A5"/>
    <w:rsid w:val="00B92C41"/>
    <w:rsid w:val="00B95C43"/>
    <w:rsid w:val="00B960B3"/>
    <w:rsid w:val="00B97234"/>
    <w:rsid w:val="00BA1BA4"/>
    <w:rsid w:val="00BA201D"/>
    <w:rsid w:val="00BA23A6"/>
    <w:rsid w:val="00BA3626"/>
    <w:rsid w:val="00BA3829"/>
    <w:rsid w:val="00BA3E71"/>
    <w:rsid w:val="00BA593E"/>
    <w:rsid w:val="00BB0C26"/>
    <w:rsid w:val="00BB214F"/>
    <w:rsid w:val="00BB3852"/>
    <w:rsid w:val="00BB6FD2"/>
    <w:rsid w:val="00BC000F"/>
    <w:rsid w:val="00BC12F3"/>
    <w:rsid w:val="00BC3178"/>
    <w:rsid w:val="00BC539F"/>
    <w:rsid w:val="00BD39DF"/>
    <w:rsid w:val="00BD457E"/>
    <w:rsid w:val="00BD63EB"/>
    <w:rsid w:val="00BD6B63"/>
    <w:rsid w:val="00BE5CCF"/>
    <w:rsid w:val="00BE761C"/>
    <w:rsid w:val="00BE7EF0"/>
    <w:rsid w:val="00BF30CB"/>
    <w:rsid w:val="00BF68E5"/>
    <w:rsid w:val="00BF72E5"/>
    <w:rsid w:val="00C003AB"/>
    <w:rsid w:val="00C01BB7"/>
    <w:rsid w:val="00C03B75"/>
    <w:rsid w:val="00C079E8"/>
    <w:rsid w:val="00C07D79"/>
    <w:rsid w:val="00C107BC"/>
    <w:rsid w:val="00C11F2C"/>
    <w:rsid w:val="00C14999"/>
    <w:rsid w:val="00C21B04"/>
    <w:rsid w:val="00C220CB"/>
    <w:rsid w:val="00C243B7"/>
    <w:rsid w:val="00C245EA"/>
    <w:rsid w:val="00C32B81"/>
    <w:rsid w:val="00C40EC4"/>
    <w:rsid w:val="00C43C59"/>
    <w:rsid w:val="00C50583"/>
    <w:rsid w:val="00C51390"/>
    <w:rsid w:val="00C616B6"/>
    <w:rsid w:val="00C6564C"/>
    <w:rsid w:val="00C71052"/>
    <w:rsid w:val="00C802C3"/>
    <w:rsid w:val="00C831BF"/>
    <w:rsid w:val="00C83BC2"/>
    <w:rsid w:val="00C91DA5"/>
    <w:rsid w:val="00CA1014"/>
    <w:rsid w:val="00CA2E6C"/>
    <w:rsid w:val="00CA6709"/>
    <w:rsid w:val="00CB086E"/>
    <w:rsid w:val="00CB7BA1"/>
    <w:rsid w:val="00CC31F5"/>
    <w:rsid w:val="00CC7905"/>
    <w:rsid w:val="00CD617A"/>
    <w:rsid w:val="00CE3CBE"/>
    <w:rsid w:val="00CE4DFC"/>
    <w:rsid w:val="00CE521D"/>
    <w:rsid w:val="00CE6E97"/>
    <w:rsid w:val="00CE7405"/>
    <w:rsid w:val="00CF08AA"/>
    <w:rsid w:val="00CF6175"/>
    <w:rsid w:val="00D028AC"/>
    <w:rsid w:val="00D04880"/>
    <w:rsid w:val="00D0570A"/>
    <w:rsid w:val="00D07B96"/>
    <w:rsid w:val="00D11761"/>
    <w:rsid w:val="00D13B8A"/>
    <w:rsid w:val="00D16D93"/>
    <w:rsid w:val="00D20346"/>
    <w:rsid w:val="00D216F9"/>
    <w:rsid w:val="00D30954"/>
    <w:rsid w:val="00D30E07"/>
    <w:rsid w:val="00D31F18"/>
    <w:rsid w:val="00D333D2"/>
    <w:rsid w:val="00D36D1E"/>
    <w:rsid w:val="00D42CE5"/>
    <w:rsid w:val="00D46988"/>
    <w:rsid w:val="00D60185"/>
    <w:rsid w:val="00D617E5"/>
    <w:rsid w:val="00D656FC"/>
    <w:rsid w:val="00D67B26"/>
    <w:rsid w:val="00D70531"/>
    <w:rsid w:val="00D70EEC"/>
    <w:rsid w:val="00D7298A"/>
    <w:rsid w:val="00D72DF6"/>
    <w:rsid w:val="00D73F02"/>
    <w:rsid w:val="00D75948"/>
    <w:rsid w:val="00D8174A"/>
    <w:rsid w:val="00D87580"/>
    <w:rsid w:val="00D87B48"/>
    <w:rsid w:val="00D9006D"/>
    <w:rsid w:val="00D97701"/>
    <w:rsid w:val="00DA10C5"/>
    <w:rsid w:val="00DA66D6"/>
    <w:rsid w:val="00DB0407"/>
    <w:rsid w:val="00DB1616"/>
    <w:rsid w:val="00DB416F"/>
    <w:rsid w:val="00DB5430"/>
    <w:rsid w:val="00DB57C5"/>
    <w:rsid w:val="00DC6FB4"/>
    <w:rsid w:val="00DD1E82"/>
    <w:rsid w:val="00DD3FD8"/>
    <w:rsid w:val="00DE5F09"/>
    <w:rsid w:val="00DE70BA"/>
    <w:rsid w:val="00DF0DB0"/>
    <w:rsid w:val="00DF5D9C"/>
    <w:rsid w:val="00DF7D68"/>
    <w:rsid w:val="00E05431"/>
    <w:rsid w:val="00E1404A"/>
    <w:rsid w:val="00E22A4B"/>
    <w:rsid w:val="00E23C1C"/>
    <w:rsid w:val="00E30222"/>
    <w:rsid w:val="00E3476B"/>
    <w:rsid w:val="00E34DA1"/>
    <w:rsid w:val="00E37831"/>
    <w:rsid w:val="00E40CA4"/>
    <w:rsid w:val="00E44E61"/>
    <w:rsid w:val="00E47CA4"/>
    <w:rsid w:val="00E52950"/>
    <w:rsid w:val="00E52CA8"/>
    <w:rsid w:val="00E544B7"/>
    <w:rsid w:val="00E55D1F"/>
    <w:rsid w:val="00E56CFF"/>
    <w:rsid w:val="00E605E2"/>
    <w:rsid w:val="00E62EBD"/>
    <w:rsid w:val="00E63EF7"/>
    <w:rsid w:val="00E6587F"/>
    <w:rsid w:val="00E66FDB"/>
    <w:rsid w:val="00E67DED"/>
    <w:rsid w:val="00E717BF"/>
    <w:rsid w:val="00E726C9"/>
    <w:rsid w:val="00E72AEF"/>
    <w:rsid w:val="00E742F5"/>
    <w:rsid w:val="00E74793"/>
    <w:rsid w:val="00E75CC8"/>
    <w:rsid w:val="00E77F5F"/>
    <w:rsid w:val="00E80137"/>
    <w:rsid w:val="00E84616"/>
    <w:rsid w:val="00E84E95"/>
    <w:rsid w:val="00E8579B"/>
    <w:rsid w:val="00E857D8"/>
    <w:rsid w:val="00E95E64"/>
    <w:rsid w:val="00EA2BC8"/>
    <w:rsid w:val="00EB5D12"/>
    <w:rsid w:val="00EC4CFF"/>
    <w:rsid w:val="00ED013D"/>
    <w:rsid w:val="00ED183F"/>
    <w:rsid w:val="00ED18E5"/>
    <w:rsid w:val="00ED33D5"/>
    <w:rsid w:val="00ED7405"/>
    <w:rsid w:val="00ED7F10"/>
    <w:rsid w:val="00EE12AA"/>
    <w:rsid w:val="00EE1D3F"/>
    <w:rsid w:val="00EF2BD7"/>
    <w:rsid w:val="00EF373D"/>
    <w:rsid w:val="00EF37E4"/>
    <w:rsid w:val="00EF56D3"/>
    <w:rsid w:val="00F01881"/>
    <w:rsid w:val="00F0333F"/>
    <w:rsid w:val="00F11002"/>
    <w:rsid w:val="00F1296C"/>
    <w:rsid w:val="00F26138"/>
    <w:rsid w:val="00F30BB2"/>
    <w:rsid w:val="00F32508"/>
    <w:rsid w:val="00F44C32"/>
    <w:rsid w:val="00F46961"/>
    <w:rsid w:val="00F50FDB"/>
    <w:rsid w:val="00F5396E"/>
    <w:rsid w:val="00F5784C"/>
    <w:rsid w:val="00F57E97"/>
    <w:rsid w:val="00F607C8"/>
    <w:rsid w:val="00F621D4"/>
    <w:rsid w:val="00F62A8B"/>
    <w:rsid w:val="00F65FA6"/>
    <w:rsid w:val="00F754B8"/>
    <w:rsid w:val="00F75621"/>
    <w:rsid w:val="00F8053E"/>
    <w:rsid w:val="00F80F2A"/>
    <w:rsid w:val="00F8497B"/>
    <w:rsid w:val="00F915AF"/>
    <w:rsid w:val="00F92A8E"/>
    <w:rsid w:val="00F9703C"/>
    <w:rsid w:val="00F970FA"/>
    <w:rsid w:val="00FA2EC9"/>
    <w:rsid w:val="00FB2CB6"/>
    <w:rsid w:val="00FC1BC0"/>
    <w:rsid w:val="00FC4BB9"/>
    <w:rsid w:val="00FC71CF"/>
    <w:rsid w:val="00FD01AA"/>
    <w:rsid w:val="00FD09AD"/>
    <w:rsid w:val="00FD6234"/>
    <w:rsid w:val="00FE16F4"/>
    <w:rsid w:val="00FE1820"/>
    <w:rsid w:val="00FE325D"/>
    <w:rsid w:val="00FF1BC4"/>
    <w:rsid w:val="00FF4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FBE63"/>
  <w14:defaultImageDpi w14:val="32767"/>
  <w15:docId w15:val="{2AF5B4FC-5CDB-4306-AC00-AE4EFB10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FD623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B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C1BC0"/>
  </w:style>
  <w:style w:type="paragraph" w:styleId="BalloonText">
    <w:name w:val="Balloon Text"/>
    <w:basedOn w:val="Normal"/>
    <w:link w:val="BalloonTextChar"/>
    <w:uiPriority w:val="99"/>
    <w:semiHidden/>
    <w:unhideWhenUsed/>
    <w:rsid w:val="00A13E65"/>
    <w:rPr>
      <w:rFonts w:ascii="Tahoma" w:hAnsi="Tahoma" w:cs="Tahoma"/>
      <w:sz w:val="16"/>
      <w:szCs w:val="16"/>
    </w:rPr>
  </w:style>
  <w:style w:type="character" w:customStyle="1" w:styleId="BalloonTextChar">
    <w:name w:val="Balloon Text Char"/>
    <w:basedOn w:val="DefaultParagraphFont"/>
    <w:link w:val="BalloonText"/>
    <w:uiPriority w:val="99"/>
    <w:semiHidden/>
    <w:rsid w:val="00A13E65"/>
    <w:rPr>
      <w:rFonts w:ascii="Tahoma" w:hAnsi="Tahoma" w:cs="Tahoma"/>
      <w:sz w:val="16"/>
      <w:szCs w:val="16"/>
    </w:rPr>
  </w:style>
  <w:style w:type="paragraph" w:styleId="ListParagraph">
    <w:name w:val="List Paragraph"/>
    <w:basedOn w:val="Normal"/>
    <w:uiPriority w:val="34"/>
    <w:qFormat/>
    <w:rsid w:val="001D4B4C"/>
    <w:pPr>
      <w:ind w:left="720"/>
      <w:contextualSpacing/>
    </w:pPr>
  </w:style>
  <w:style w:type="paragraph" w:styleId="Header">
    <w:name w:val="header"/>
    <w:basedOn w:val="Normal"/>
    <w:link w:val="HeaderChar"/>
    <w:uiPriority w:val="99"/>
    <w:unhideWhenUsed/>
    <w:rsid w:val="00B03240"/>
    <w:pPr>
      <w:tabs>
        <w:tab w:val="center" w:pos="4513"/>
        <w:tab w:val="right" w:pos="9026"/>
      </w:tabs>
    </w:pPr>
  </w:style>
  <w:style w:type="character" w:customStyle="1" w:styleId="HeaderChar">
    <w:name w:val="Header Char"/>
    <w:basedOn w:val="DefaultParagraphFont"/>
    <w:link w:val="Header"/>
    <w:uiPriority w:val="99"/>
    <w:rsid w:val="00B03240"/>
  </w:style>
  <w:style w:type="paragraph" w:styleId="Footer">
    <w:name w:val="footer"/>
    <w:basedOn w:val="Normal"/>
    <w:link w:val="FooterChar"/>
    <w:uiPriority w:val="99"/>
    <w:unhideWhenUsed/>
    <w:rsid w:val="00B03240"/>
    <w:pPr>
      <w:tabs>
        <w:tab w:val="center" w:pos="4513"/>
        <w:tab w:val="right" w:pos="9026"/>
      </w:tabs>
    </w:pPr>
  </w:style>
  <w:style w:type="character" w:customStyle="1" w:styleId="FooterChar">
    <w:name w:val="Footer Char"/>
    <w:basedOn w:val="DefaultParagraphFont"/>
    <w:link w:val="Footer"/>
    <w:uiPriority w:val="99"/>
    <w:rsid w:val="00B03240"/>
  </w:style>
  <w:style w:type="character" w:customStyle="1" w:styleId="Heading3Char">
    <w:name w:val="Heading 3 Char"/>
    <w:basedOn w:val="DefaultParagraphFont"/>
    <w:link w:val="Heading3"/>
    <w:uiPriority w:val="9"/>
    <w:rsid w:val="00FD6234"/>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F76E4"/>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F76E4"/>
    <w:rPr>
      <w:b/>
      <w:bCs/>
    </w:rPr>
  </w:style>
  <w:style w:type="character" w:styleId="Hyperlink">
    <w:name w:val="Hyperlink"/>
    <w:basedOn w:val="DefaultParagraphFont"/>
    <w:uiPriority w:val="99"/>
    <w:unhideWhenUsed/>
    <w:rsid w:val="00E63EF7"/>
    <w:rPr>
      <w:color w:val="0563C1" w:themeColor="hyperlink"/>
      <w:u w:val="single"/>
    </w:rPr>
  </w:style>
  <w:style w:type="character" w:styleId="UnresolvedMention">
    <w:name w:val="Unresolved Mention"/>
    <w:basedOn w:val="DefaultParagraphFont"/>
    <w:uiPriority w:val="99"/>
    <w:semiHidden/>
    <w:unhideWhenUsed/>
    <w:rsid w:val="00E6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73511">
      <w:bodyDiv w:val="1"/>
      <w:marLeft w:val="0"/>
      <w:marRight w:val="0"/>
      <w:marTop w:val="0"/>
      <w:marBottom w:val="0"/>
      <w:divBdr>
        <w:top w:val="none" w:sz="0" w:space="0" w:color="auto"/>
        <w:left w:val="none" w:sz="0" w:space="0" w:color="auto"/>
        <w:bottom w:val="none" w:sz="0" w:space="0" w:color="auto"/>
        <w:right w:val="none" w:sz="0" w:space="0" w:color="auto"/>
      </w:divBdr>
      <w:divsChild>
        <w:div w:id="1401295689">
          <w:marLeft w:val="0"/>
          <w:marRight w:val="0"/>
          <w:marTop w:val="0"/>
          <w:marBottom w:val="0"/>
          <w:divBdr>
            <w:top w:val="none" w:sz="0" w:space="0" w:color="auto"/>
            <w:left w:val="none" w:sz="0" w:space="0" w:color="auto"/>
            <w:bottom w:val="none" w:sz="0" w:space="0" w:color="auto"/>
            <w:right w:val="none" w:sz="0" w:space="0" w:color="auto"/>
          </w:divBdr>
        </w:div>
        <w:div w:id="1613584514">
          <w:marLeft w:val="0"/>
          <w:marRight w:val="0"/>
          <w:marTop w:val="0"/>
          <w:marBottom w:val="0"/>
          <w:divBdr>
            <w:top w:val="none" w:sz="0" w:space="0" w:color="auto"/>
            <w:left w:val="none" w:sz="0" w:space="0" w:color="auto"/>
            <w:bottom w:val="none" w:sz="0" w:space="0" w:color="auto"/>
            <w:right w:val="none" w:sz="0" w:space="0" w:color="auto"/>
          </w:divBdr>
        </w:div>
      </w:divsChild>
    </w:div>
    <w:div w:id="441534071">
      <w:bodyDiv w:val="1"/>
      <w:marLeft w:val="0"/>
      <w:marRight w:val="0"/>
      <w:marTop w:val="0"/>
      <w:marBottom w:val="0"/>
      <w:divBdr>
        <w:top w:val="none" w:sz="0" w:space="0" w:color="auto"/>
        <w:left w:val="none" w:sz="0" w:space="0" w:color="auto"/>
        <w:bottom w:val="none" w:sz="0" w:space="0" w:color="auto"/>
        <w:right w:val="none" w:sz="0" w:space="0" w:color="auto"/>
      </w:divBdr>
    </w:div>
    <w:div w:id="495271021">
      <w:bodyDiv w:val="1"/>
      <w:marLeft w:val="0"/>
      <w:marRight w:val="0"/>
      <w:marTop w:val="0"/>
      <w:marBottom w:val="0"/>
      <w:divBdr>
        <w:top w:val="none" w:sz="0" w:space="0" w:color="auto"/>
        <w:left w:val="none" w:sz="0" w:space="0" w:color="auto"/>
        <w:bottom w:val="none" w:sz="0" w:space="0" w:color="auto"/>
        <w:right w:val="none" w:sz="0" w:space="0" w:color="auto"/>
      </w:divBdr>
    </w:div>
    <w:div w:id="495733066">
      <w:bodyDiv w:val="1"/>
      <w:marLeft w:val="0"/>
      <w:marRight w:val="0"/>
      <w:marTop w:val="0"/>
      <w:marBottom w:val="0"/>
      <w:divBdr>
        <w:top w:val="none" w:sz="0" w:space="0" w:color="auto"/>
        <w:left w:val="none" w:sz="0" w:space="0" w:color="auto"/>
        <w:bottom w:val="none" w:sz="0" w:space="0" w:color="auto"/>
        <w:right w:val="none" w:sz="0" w:space="0" w:color="auto"/>
      </w:divBdr>
      <w:divsChild>
        <w:div w:id="2018845062">
          <w:marLeft w:val="0"/>
          <w:marRight w:val="0"/>
          <w:marTop w:val="0"/>
          <w:marBottom w:val="0"/>
          <w:divBdr>
            <w:top w:val="none" w:sz="0" w:space="0" w:color="auto"/>
            <w:left w:val="none" w:sz="0" w:space="0" w:color="auto"/>
            <w:bottom w:val="none" w:sz="0" w:space="0" w:color="auto"/>
            <w:right w:val="none" w:sz="0" w:space="0" w:color="auto"/>
          </w:divBdr>
        </w:div>
        <w:div w:id="726225791">
          <w:marLeft w:val="0"/>
          <w:marRight w:val="0"/>
          <w:marTop w:val="0"/>
          <w:marBottom w:val="0"/>
          <w:divBdr>
            <w:top w:val="none" w:sz="0" w:space="0" w:color="auto"/>
            <w:left w:val="none" w:sz="0" w:space="0" w:color="auto"/>
            <w:bottom w:val="none" w:sz="0" w:space="0" w:color="auto"/>
            <w:right w:val="none" w:sz="0" w:space="0" w:color="auto"/>
          </w:divBdr>
        </w:div>
        <w:div w:id="1173758800">
          <w:marLeft w:val="0"/>
          <w:marRight w:val="0"/>
          <w:marTop w:val="0"/>
          <w:marBottom w:val="0"/>
          <w:divBdr>
            <w:top w:val="none" w:sz="0" w:space="0" w:color="auto"/>
            <w:left w:val="none" w:sz="0" w:space="0" w:color="auto"/>
            <w:bottom w:val="none" w:sz="0" w:space="0" w:color="auto"/>
            <w:right w:val="none" w:sz="0" w:space="0" w:color="auto"/>
          </w:divBdr>
        </w:div>
        <w:div w:id="1471902885">
          <w:marLeft w:val="0"/>
          <w:marRight w:val="0"/>
          <w:marTop w:val="0"/>
          <w:marBottom w:val="0"/>
          <w:divBdr>
            <w:top w:val="none" w:sz="0" w:space="0" w:color="auto"/>
            <w:left w:val="none" w:sz="0" w:space="0" w:color="auto"/>
            <w:bottom w:val="none" w:sz="0" w:space="0" w:color="auto"/>
            <w:right w:val="none" w:sz="0" w:space="0" w:color="auto"/>
          </w:divBdr>
        </w:div>
        <w:div w:id="215747832">
          <w:marLeft w:val="0"/>
          <w:marRight w:val="0"/>
          <w:marTop w:val="0"/>
          <w:marBottom w:val="0"/>
          <w:divBdr>
            <w:top w:val="none" w:sz="0" w:space="0" w:color="auto"/>
            <w:left w:val="none" w:sz="0" w:space="0" w:color="auto"/>
            <w:bottom w:val="none" w:sz="0" w:space="0" w:color="auto"/>
            <w:right w:val="none" w:sz="0" w:space="0" w:color="auto"/>
          </w:divBdr>
        </w:div>
        <w:div w:id="299577825">
          <w:marLeft w:val="0"/>
          <w:marRight w:val="0"/>
          <w:marTop w:val="0"/>
          <w:marBottom w:val="0"/>
          <w:divBdr>
            <w:top w:val="none" w:sz="0" w:space="0" w:color="auto"/>
            <w:left w:val="none" w:sz="0" w:space="0" w:color="auto"/>
            <w:bottom w:val="none" w:sz="0" w:space="0" w:color="auto"/>
            <w:right w:val="none" w:sz="0" w:space="0" w:color="auto"/>
          </w:divBdr>
        </w:div>
      </w:divsChild>
    </w:div>
    <w:div w:id="789709273">
      <w:bodyDiv w:val="1"/>
      <w:marLeft w:val="0"/>
      <w:marRight w:val="0"/>
      <w:marTop w:val="0"/>
      <w:marBottom w:val="0"/>
      <w:divBdr>
        <w:top w:val="none" w:sz="0" w:space="0" w:color="auto"/>
        <w:left w:val="none" w:sz="0" w:space="0" w:color="auto"/>
        <w:bottom w:val="none" w:sz="0" w:space="0" w:color="auto"/>
        <w:right w:val="none" w:sz="0" w:space="0" w:color="auto"/>
      </w:divBdr>
    </w:div>
    <w:div w:id="877667765">
      <w:bodyDiv w:val="1"/>
      <w:marLeft w:val="0"/>
      <w:marRight w:val="0"/>
      <w:marTop w:val="0"/>
      <w:marBottom w:val="0"/>
      <w:divBdr>
        <w:top w:val="none" w:sz="0" w:space="0" w:color="auto"/>
        <w:left w:val="none" w:sz="0" w:space="0" w:color="auto"/>
        <w:bottom w:val="none" w:sz="0" w:space="0" w:color="auto"/>
        <w:right w:val="none" w:sz="0" w:space="0" w:color="auto"/>
      </w:divBdr>
    </w:div>
    <w:div w:id="918708018">
      <w:bodyDiv w:val="1"/>
      <w:marLeft w:val="0"/>
      <w:marRight w:val="0"/>
      <w:marTop w:val="0"/>
      <w:marBottom w:val="0"/>
      <w:divBdr>
        <w:top w:val="none" w:sz="0" w:space="0" w:color="auto"/>
        <w:left w:val="none" w:sz="0" w:space="0" w:color="auto"/>
        <w:bottom w:val="none" w:sz="0" w:space="0" w:color="auto"/>
        <w:right w:val="none" w:sz="0" w:space="0" w:color="auto"/>
      </w:divBdr>
    </w:div>
    <w:div w:id="1189174824">
      <w:bodyDiv w:val="1"/>
      <w:marLeft w:val="0"/>
      <w:marRight w:val="0"/>
      <w:marTop w:val="0"/>
      <w:marBottom w:val="0"/>
      <w:divBdr>
        <w:top w:val="none" w:sz="0" w:space="0" w:color="auto"/>
        <w:left w:val="none" w:sz="0" w:space="0" w:color="auto"/>
        <w:bottom w:val="none" w:sz="0" w:space="0" w:color="auto"/>
        <w:right w:val="none" w:sz="0" w:space="0" w:color="auto"/>
      </w:divBdr>
    </w:div>
    <w:div w:id="1373186881">
      <w:bodyDiv w:val="1"/>
      <w:marLeft w:val="0"/>
      <w:marRight w:val="0"/>
      <w:marTop w:val="0"/>
      <w:marBottom w:val="0"/>
      <w:divBdr>
        <w:top w:val="none" w:sz="0" w:space="0" w:color="auto"/>
        <w:left w:val="none" w:sz="0" w:space="0" w:color="auto"/>
        <w:bottom w:val="none" w:sz="0" w:space="0" w:color="auto"/>
        <w:right w:val="none" w:sz="0" w:space="0" w:color="auto"/>
      </w:divBdr>
    </w:div>
    <w:div w:id="1391539047">
      <w:bodyDiv w:val="1"/>
      <w:marLeft w:val="0"/>
      <w:marRight w:val="0"/>
      <w:marTop w:val="0"/>
      <w:marBottom w:val="0"/>
      <w:divBdr>
        <w:top w:val="none" w:sz="0" w:space="0" w:color="auto"/>
        <w:left w:val="none" w:sz="0" w:space="0" w:color="auto"/>
        <w:bottom w:val="none" w:sz="0" w:space="0" w:color="auto"/>
        <w:right w:val="none" w:sz="0" w:space="0" w:color="auto"/>
      </w:divBdr>
    </w:div>
    <w:div w:id="1441027605">
      <w:bodyDiv w:val="1"/>
      <w:marLeft w:val="0"/>
      <w:marRight w:val="0"/>
      <w:marTop w:val="0"/>
      <w:marBottom w:val="0"/>
      <w:divBdr>
        <w:top w:val="none" w:sz="0" w:space="0" w:color="auto"/>
        <w:left w:val="none" w:sz="0" w:space="0" w:color="auto"/>
        <w:bottom w:val="none" w:sz="0" w:space="0" w:color="auto"/>
        <w:right w:val="none" w:sz="0" w:space="0" w:color="auto"/>
      </w:divBdr>
    </w:div>
    <w:div w:id="1526360957">
      <w:bodyDiv w:val="1"/>
      <w:marLeft w:val="0"/>
      <w:marRight w:val="0"/>
      <w:marTop w:val="0"/>
      <w:marBottom w:val="0"/>
      <w:divBdr>
        <w:top w:val="none" w:sz="0" w:space="0" w:color="auto"/>
        <w:left w:val="none" w:sz="0" w:space="0" w:color="auto"/>
        <w:bottom w:val="none" w:sz="0" w:space="0" w:color="auto"/>
        <w:right w:val="none" w:sz="0" w:space="0" w:color="auto"/>
      </w:divBdr>
    </w:div>
    <w:div w:id="1649284330">
      <w:bodyDiv w:val="1"/>
      <w:marLeft w:val="0"/>
      <w:marRight w:val="0"/>
      <w:marTop w:val="0"/>
      <w:marBottom w:val="0"/>
      <w:divBdr>
        <w:top w:val="none" w:sz="0" w:space="0" w:color="auto"/>
        <w:left w:val="none" w:sz="0" w:space="0" w:color="auto"/>
        <w:bottom w:val="none" w:sz="0" w:space="0" w:color="auto"/>
        <w:right w:val="none" w:sz="0" w:space="0" w:color="auto"/>
      </w:divBdr>
    </w:div>
    <w:div w:id="1716928344">
      <w:bodyDiv w:val="1"/>
      <w:marLeft w:val="0"/>
      <w:marRight w:val="0"/>
      <w:marTop w:val="0"/>
      <w:marBottom w:val="0"/>
      <w:divBdr>
        <w:top w:val="none" w:sz="0" w:space="0" w:color="auto"/>
        <w:left w:val="none" w:sz="0" w:space="0" w:color="auto"/>
        <w:bottom w:val="none" w:sz="0" w:space="0" w:color="auto"/>
        <w:right w:val="none" w:sz="0" w:space="0" w:color="auto"/>
      </w:divBdr>
      <w:divsChild>
        <w:div w:id="1495875136">
          <w:marLeft w:val="0"/>
          <w:marRight w:val="0"/>
          <w:marTop w:val="0"/>
          <w:marBottom w:val="0"/>
          <w:divBdr>
            <w:top w:val="none" w:sz="0" w:space="0" w:color="auto"/>
            <w:left w:val="none" w:sz="0" w:space="0" w:color="auto"/>
            <w:bottom w:val="none" w:sz="0" w:space="0" w:color="auto"/>
            <w:right w:val="none" w:sz="0" w:space="0" w:color="auto"/>
          </w:divBdr>
        </w:div>
      </w:divsChild>
    </w:div>
    <w:div w:id="1771705085">
      <w:bodyDiv w:val="1"/>
      <w:marLeft w:val="0"/>
      <w:marRight w:val="0"/>
      <w:marTop w:val="0"/>
      <w:marBottom w:val="0"/>
      <w:divBdr>
        <w:top w:val="none" w:sz="0" w:space="0" w:color="auto"/>
        <w:left w:val="none" w:sz="0" w:space="0" w:color="auto"/>
        <w:bottom w:val="none" w:sz="0" w:space="0" w:color="auto"/>
        <w:right w:val="none" w:sz="0" w:space="0" w:color="auto"/>
      </w:divBdr>
    </w:div>
    <w:div w:id="206035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f7a802-104d-414b-95ec-4df465d93bf2">
      <Terms xmlns="http://schemas.microsoft.com/office/infopath/2007/PartnerControls"/>
    </lcf76f155ced4ddcb4097134ff3c332f>
    <TaxCatchAll xmlns="f9d2a085-d2ff-4715-8ffe-19a1ce7119b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40DA60B307F64A84F27D21FACF171F" ma:contentTypeVersion="19" ma:contentTypeDescription="Create a new document." ma:contentTypeScope="" ma:versionID="083d1912601bccec6f38287538dc8926">
  <xsd:schema xmlns:xsd="http://www.w3.org/2001/XMLSchema" xmlns:xs="http://www.w3.org/2001/XMLSchema" xmlns:p="http://schemas.microsoft.com/office/2006/metadata/properties" xmlns:ns2="9bf7a802-104d-414b-95ec-4df465d93bf2" xmlns:ns3="f9d2a085-d2ff-4715-8ffe-19a1ce7119be" targetNamespace="http://schemas.microsoft.com/office/2006/metadata/properties" ma:root="true" ma:fieldsID="8e8e3121083a5471183336fce80c91b2" ns2:_="" ns3:_="">
    <xsd:import namespace="9bf7a802-104d-414b-95ec-4df465d93bf2"/>
    <xsd:import namespace="f9d2a085-d2ff-4715-8ffe-19a1ce7119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f7a802-104d-414b-95ec-4df465d93b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5bbcfec-b353-47f0-88b4-2e4191c94cc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d2a085-d2ff-4715-8ffe-19a1ce7119b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e1a9938-9aee-43e7-bb15-de07e57a88ab}" ma:internalName="TaxCatchAll" ma:showField="CatchAllData" ma:web="f9d2a085-d2ff-4715-8ffe-19a1ce7119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51AB-BD54-4159-8146-37FFC9939EE8}">
  <ds:schemaRefs>
    <ds:schemaRef ds:uri="http://schemas.microsoft.com/sharepoint/v3/contenttype/forms"/>
  </ds:schemaRefs>
</ds:datastoreItem>
</file>

<file path=customXml/itemProps2.xml><?xml version="1.0" encoding="utf-8"?>
<ds:datastoreItem xmlns:ds="http://schemas.openxmlformats.org/officeDocument/2006/customXml" ds:itemID="{4CCA059F-634A-4E0A-AAB2-38A223107B83}">
  <ds:schemaRefs>
    <ds:schemaRef ds:uri="http://schemas.microsoft.com/office/2006/metadata/properties"/>
    <ds:schemaRef ds:uri="http://schemas.microsoft.com/office/infopath/2007/PartnerControls"/>
    <ds:schemaRef ds:uri="9bf7a802-104d-414b-95ec-4df465d93bf2"/>
    <ds:schemaRef ds:uri="f9d2a085-d2ff-4715-8ffe-19a1ce7119be"/>
  </ds:schemaRefs>
</ds:datastoreItem>
</file>

<file path=customXml/itemProps3.xml><?xml version="1.0" encoding="utf-8"?>
<ds:datastoreItem xmlns:ds="http://schemas.openxmlformats.org/officeDocument/2006/customXml" ds:itemID="{7378F439-DA5A-4F06-86D0-AC38F43A8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f7a802-104d-414b-95ec-4df465d93bf2"/>
    <ds:schemaRef ds:uri="f9d2a085-d2ff-4715-8ffe-19a1ce7119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36ABAC-438C-4703-B038-B8FFB55B3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713</Words>
  <Characters>4061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Richards</dc:creator>
  <cp:lastModifiedBy>Gillian Fraser</cp:lastModifiedBy>
  <cp:revision>6</cp:revision>
  <cp:lastPrinted>2025-04-15T14:09:00Z</cp:lastPrinted>
  <dcterms:created xsi:type="dcterms:W3CDTF">2025-11-05T14:28:00Z</dcterms:created>
  <dcterms:modified xsi:type="dcterms:W3CDTF">2025-11-13T17:32:00Z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0x0101002340DA60B307F64A84F27D21FACF171F</vt:lpwstr>
  </property>
  <property fmtid="{D5CDD505-2E9C-101B-9397-08002B2CF9AE}" pid="3" name="MediaServiceImageTags">
    <vt:lpwstr/>
  </property>
  <property fmtid="{D5CDD505-2E9C-101B-9397-08002B2CF9AE}" pid="4" name="GrammarlyDocumentId">
    <vt:lpwstr>d5757890-e69e-40a0-8852-2d4230278888</vt:lpwstr>
  </property>
</Properties>
</file>